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51" w:rsidRDefault="00B83A51" w:rsidP="00B83A51">
      <w:pPr>
        <w:ind w:left="567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Опубликовано в периодическом печатном издании «Бюллетень органов местного самоуправления администрации Колыбельского  сельсовета Краснозерского района Новосибирской области»  № 11 от 19.03.2021 г. и на официальном сайте администрации Колыбельского сельсовета Краснозерского района Новосибирской области сети Интернет</w:t>
      </w:r>
    </w:p>
    <w:p w:rsidR="006B78F4" w:rsidRPr="006B78F4" w:rsidRDefault="006B78F4" w:rsidP="006B78F4">
      <w:pPr>
        <w:tabs>
          <w:tab w:val="left" w:pos="4365"/>
          <w:tab w:val="center" w:pos="49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78F4" w:rsidRPr="00B83A51" w:rsidRDefault="007970C5" w:rsidP="007970C5">
      <w:pPr>
        <w:tabs>
          <w:tab w:val="left" w:pos="4365"/>
          <w:tab w:val="center" w:pos="4960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B83A51">
        <w:rPr>
          <w:rFonts w:ascii="Arial" w:hAnsi="Arial" w:cs="Arial"/>
          <w:noProof/>
          <w:sz w:val="24"/>
          <w:szCs w:val="24"/>
          <w:lang w:eastAsia="ru-RU"/>
        </w:rPr>
        <w:t>СОВЕТ ДЕПУТАТОВ КОЛЫБЕЛЬСКОГО СЕЛЬСОВЕТА КРАСНОЗЕРСКОГО РАЙОНА НОВОСИБИРСКОЙ ОБЛАСТИ</w:t>
      </w:r>
    </w:p>
    <w:p w:rsidR="006B78F4" w:rsidRPr="00B83A51" w:rsidRDefault="007970C5" w:rsidP="007970C5">
      <w:pPr>
        <w:tabs>
          <w:tab w:val="left" w:pos="4365"/>
          <w:tab w:val="center" w:pos="496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noProof/>
          <w:sz w:val="24"/>
          <w:szCs w:val="24"/>
          <w:lang w:eastAsia="ru-RU"/>
        </w:rPr>
        <w:t>шестого созыва</w:t>
      </w:r>
    </w:p>
    <w:p w:rsidR="006B78F4" w:rsidRPr="00B83A51" w:rsidRDefault="006B78F4" w:rsidP="006B78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РЕШЕНИЕ</w:t>
      </w:r>
    </w:p>
    <w:p w:rsidR="006B78F4" w:rsidRPr="00B83A51" w:rsidRDefault="006B78F4" w:rsidP="006B78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 </w:t>
      </w:r>
      <w:r w:rsidR="00E278D8" w:rsidRPr="00B83A51">
        <w:rPr>
          <w:rFonts w:ascii="Arial" w:hAnsi="Arial" w:cs="Arial"/>
          <w:sz w:val="24"/>
          <w:szCs w:val="24"/>
        </w:rPr>
        <w:t xml:space="preserve"> очередной десятой </w:t>
      </w:r>
      <w:r w:rsidRPr="00B83A51">
        <w:rPr>
          <w:rFonts w:ascii="Arial" w:hAnsi="Arial" w:cs="Arial"/>
          <w:sz w:val="24"/>
          <w:szCs w:val="24"/>
        </w:rPr>
        <w:t xml:space="preserve"> сессии</w:t>
      </w:r>
    </w:p>
    <w:p w:rsidR="006B78F4" w:rsidRPr="00B83A51" w:rsidRDefault="006B78F4" w:rsidP="006B78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0A9" w:rsidRPr="00B83A51" w:rsidRDefault="006B78F4" w:rsidP="007970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От 1</w:t>
      </w:r>
      <w:r w:rsidR="00E278D8" w:rsidRPr="00B83A51">
        <w:rPr>
          <w:rFonts w:ascii="Arial" w:hAnsi="Arial" w:cs="Arial"/>
          <w:sz w:val="24"/>
          <w:szCs w:val="24"/>
        </w:rPr>
        <w:t>2 .03.</w:t>
      </w:r>
      <w:r w:rsidRPr="00B83A51">
        <w:rPr>
          <w:rFonts w:ascii="Arial" w:hAnsi="Arial" w:cs="Arial"/>
          <w:sz w:val="24"/>
          <w:szCs w:val="24"/>
        </w:rPr>
        <w:t xml:space="preserve"> 2021 </w:t>
      </w:r>
      <w:r w:rsidR="0053608E">
        <w:rPr>
          <w:rFonts w:ascii="Arial" w:hAnsi="Arial" w:cs="Arial"/>
          <w:sz w:val="24"/>
          <w:szCs w:val="24"/>
        </w:rPr>
        <w:t xml:space="preserve">                                  </w:t>
      </w:r>
      <w:r w:rsidR="007970C5" w:rsidRPr="00B83A51">
        <w:rPr>
          <w:rFonts w:ascii="Arial" w:hAnsi="Arial" w:cs="Arial"/>
          <w:sz w:val="24"/>
          <w:szCs w:val="24"/>
        </w:rPr>
        <w:t>с. Колыбелька</w:t>
      </w:r>
      <w:r w:rsidRPr="00B83A51">
        <w:rPr>
          <w:rFonts w:ascii="Arial" w:hAnsi="Arial" w:cs="Arial"/>
          <w:sz w:val="24"/>
          <w:szCs w:val="24"/>
        </w:rPr>
        <w:t xml:space="preserve">                           </w:t>
      </w:r>
      <w:r w:rsidR="00E278D8" w:rsidRPr="00B83A51">
        <w:rPr>
          <w:rFonts w:ascii="Arial" w:hAnsi="Arial" w:cs="Arial"/>
          <w:sz w:val="24"/>
          <w:szCs w:val="24"/>
        </w:rPr>
        <w:t xml:space="preserve">                  </w:t>
      </w:r>
      <w:r w:rsidRPr="00B83A51">
        <w:rPr>
          <w:rFonts w:ascii="Arial" w:hAnsi="Arial" w:cs="Arial"/>
          <w:sz w:val="24"/>
          <w:szCs w:val="24"/>
        </w:rPr>
        <w:t xml:space="preserve"> № </w:t>
      </w:r>
      <w:r w:rsidR="00E278D8" w:rsidRPr="00B83A51">
        <w:rPr>
          <w:rFonts w:ascii="Arial" w:hAnsi="Arial" w:cs="Arial"/>
          <w:sz w:val="24"/>
          <w:szCs w:val="24"/>
        </w:rPr>
        <w:t>32</w:t>
      </w:r>
    </w:p>
    <w:p w:rsidR="007970C5" w:rsidRPr="00B83A51" w:rsidRDefault="007970C5" w:rsidP="007970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50A9" w:rsidRPr="00B83A51" w:rsidRDefault="003D50A9" w:rsidP="003D50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83A51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Порядка и условия предоставления в аренду муниципального имущества, включенного в Перечень имущества, находящегося в муниципальной собственности</w:t>
      </w:r>
      <w:r w:rsidR="007970C5" w:rsidRPr="00B83A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Колыбельского сельсовета</w:t>
      </w:r>
      <w:r w:rsidRPr="00B83A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Краснозерского района Новосибирской области, </w:t>
      </w:r>
      <w:r w:rsidR="00B83A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свободного от прав третьих лиц </w:t>
      </w:r>
    </w:p>
    <w:p w:rsidR="003D50A9" w:rsidRPr="00B83A51" w:rsidRDefault="003D50A9" w:rsidP="00301B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50A9" w:rsidRPr="00B83A51" w:rsidRDefault="00301B3F" w:rsidP="00301B3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83A51">
        <w:rPr>
          <w:rFonts w:ascii="Arial" w:hAnsi="Arial" w:cs="Arial"/>
          <w:sz w:val="24"/>
          <w:szCs w:val="24"/>
        </w:rPr>
        <w:t xml:space="preserve">В соответствии с Федеральным законом Российской Федерации от </w:t>
      </w:r>
      <w:r w:rsidR="006B78F4" w:rsidRPr="00B83A51">
        <w:rPr>
          <w:rFonts w:ascii="Arial" w:hAnsi="Arial" w:cs="Arial"/>
          <w:sz w:val="24"/>
          <w:szCs w:val="24"/>
        </w:rPr>
        <w:t>0</w:t>
      </w:r>
      <w:r w:rsidRPr="00B83A51">
        <w:rPr>
          <w:rFonts w:ascii="Arial" w:hAnsi="Arial" w:cs="Arial"/>
          <w:sz w:val="24"/>
          <w:szCs w:val="24"/>
        </w:rPr>
        <w:t>6</w:t>
      </w:r>
      <w:r w:rsidR="006B78F4" w:rsidRPr="00B83A51">
        <w:rPr>
          <w:rFonts w:ascii="Arial" w:hAnsi="Arial" w:cs="Arial"/>
          <w:sz w:val="24"/>
          <w:szCs w:val="24"/>
        </w:rPr>
        <w:t>.10.</w:t>
      </w:r>
      <w:r w:rsidRPr="00B83A51">
        <w:rPr>
          <w:rFonts w:ascii="Arial" w:hAnsi="Arial" w:cs="Arial"/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</w:t>
      </w:r>
      <w:r w:rsidRPr="00B83A51">
        <w:rPr>
          <w:rFonts w:ascii="Arial" w:eastAsia="MS Mincho" w:hAnsi="Arial" w:cs="Arial"/>
          <w:sz w:val="24"/>
          <w:szCs w:val="24"/>
        </w:rPr>
        <w:t xml:space="preserve">Федеральным законом от 26.07.2006 № 135-ФЗ «О  защите конкуренции», Федеральным Законом от 24.07.2007 № 209-ФЗ «О развитии малого и среднего предпринимательства в Российской Федерации», </w:t>
      </w:r>
      <w:r w:rsidRPr="00B83A51">
        <w:rPr>
          <w:rFonts w:ascii="Arial" w:hAnsi="Arial" w:cs="Arial"/>
          <w:sz w:val="24"/>
          <w:szCs w:val="24"/>
        </w:rPr>
        <w:t>Приказом Федеральной антимонопольной службы от 10.02.2010г. № 67 «О порядке проведения конкурсов или аукционов на право заключения договоров аренды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B83A51">
        <w:rPr>
          <w:rFonts w:ascii="Arial" w:hAnsi="Arial" w:cs="Arial"/>
          <w:sz w:val="24"/>
          <w:szCs w:val="24"/>
        </w:rPr>
        <w:t xml:space="preserve">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 путем проведения торгов в форме конкурса», </w:t>
      </w:r>
      <w:r w:rsidRPr="00B83A51">
        <w:rPr>
          <w:rFonts w:ascii="Arial" w:eastAsia="MS Mincho" w:hAnsi="Arial" w:cs="Arial"/>
          <w:sz w:val="24"/>
          <w:szCs w:val="24"/>
        </w:rPr>
        <w:t xml:space="preserve">Уставом </w:t>
      </w:r>
      <w:r w:rsidR="007970C5" w:rsidRPr="00B83A51">
        <w:rPr>
          <w:rFonts w:ascii="Arial" w:eastAsia="MS Mincho" w:hAnsi="Arial" w:cs="Arial"/>
          <w:sz w:val="24"/>
          <w:szCs w:val="24"/>
        </w:rPr>
        <w:t xml:space="preserve">Колыбельского сельсовета </w:t>
      </w:r>
      <w:r w:rsidRPr="00B83A51">
        <w:rPr>
          <w:rFonts w:ascii="Arial" w:eastAsia="MS Mincho" w:hAnsi="Arial" w:cs="Arial"/>
          <w:sz w:val="24"/>
          <w:szCs w:val="24"/>
        </w:rPr>
        <w:t xml:space="preserve">Краснозерского района Новосибирской области, Совет депутатов </w:t>
      </w:r>
      <w:r w:rsidR="007970C5" w:rsidRPr="00B83A51">
        <w:rPr>
          <w:rFonts w:ascii="Arial" w:eastAsia="MS Mincho" w:hAnsi="Arial" w:cs="Arial"/>
          <w:sz w:val="24"/>
          <w:szCs w:val="24"/>
        </w:rPr>
        <w:t xml:space="preserve">Колыбельского сельсовета </w:t>
      </w:r>
      <w:r w:rsidRPr="00B83A51">
        <w:rPr>
          <w:rFonts w:ascii="Arial" w:eastAsia="MS Mincho" w:hAnsi="Arial" w:cs="Arial"/>
          <w:sz w:val="24"/>
          <w:szCs w:val="24"/>
        </w:rPr>
        <w:t>Краснозерского района Новосибирской области</w:t>
      </w:r>
      <w:r w:rsidR="003D50A9" w:rsidRPr="00B83A51">
        <w:rPr>
          <w:rFonts w:ascii="Arial" w:eastAsia="Times New Roman" w:hAnsi="Arial" w:cs="Arial"/>
          <w:sz w:val="24"/>
          <w:szCs w:val="24"/>
          <w:lang w:eastAsia="ru-RU"/>
        </w:rPr>
        <w:t>, РЕШИЛ:</w:t>
      </w:r>
      <w:proofErr w:type="gramEnd"/>
    </w:p>
    <w:p w:rsidR="003D50A9" w:rsidRPr="00B83A51" w:rsidRDefault="003D50A9" w:rsidP="003D50A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3A51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</w:t>
      </w:r>
      <w:r w:rsidRPr="00B83A51">
        <w:rPr>
          <w:rFonts w:ascii="Arial" w:eastAsia="Times New Roman" w:hAnsi="Arial" w:cs="Arial"/>
          <w:bCs/>
          <w:sz w:val="24"/>
          <w:szCs w:val="24"/>
          <w:lang w:eastAsia="ru-RU"/>
        </w:rPr>
        <w:t>Порядок и условия предоставления в аренду муниципального имущества, включенного в Перечень имущества, находящегося в муниципальной собственности Краснозерского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 w:rsidRPr="00B83A5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D50A9" w:rsidRPr="00B83A51" w:rsidRDefault="007970C5" w:rsidP="003D50A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3A5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3D50A9" w:rsidRPr="00B83A51">
        <w:rPr>
          <w:rFonts w:ascii="Arial" w:eastAsia="Times New Roman" w:hAnsi="Arial" w:cs="Arial"/>
          <w:sz w:val="24"/>
          <w:szCs w:val="24"/>
          <w:lang w:eastAsia="ru-RU"/>
        </w:rPr>
        <w:t xml:space="preserve">. Опубликовать настоящее решение в периодическом печатном издании «Бюллетень органов местного самоуправления </w:t>
      </w:r>
      <w:r w:rsidRPr="00B83A51">
        <w:rPr>
          <w:rFonts w:ascii="Arial" w:eastAsia="Times New Roman" w:hAnsi="Arial" w:cs="Arial"/>
          <w:sz w:val="24"/>
          <w:szCs w:val="24"/>
          <w:lang w:eastAsia="ru-RU"/>
        </w:rPr>
        <w:t xml:space="preserve">Колыбельского сельсовета </w:t>
      </w:r>
      <w:r w:rsidR="003D50A9" w:rsidRPr="00B83A51">
        <w:rPr>
          <w:rFonts w:ascii="Arial" w:eastAsia="Times New Roman" w:hAnsi="Arial" w:cs="Arial"/>
          <w:sz w:val="24"/>
          <w:szCs w:val="24"/>
          <w:lang w:eastAsia="ru-RU"/>
        </w:rPr>
        <w:t xml:space="preserve">Краснозерского района Новосибирской области» и разместить на официальном сайте администрации </w:t>
      </w:r>
      <w:r w:rsidRPr="00B83A51">
        <w:rPr>
          <w:rFonts w:ascii="Arial" w:eastAsia="Times New Roman" w:hAnsi="Arial" w:cs="Arial"/>
          <w:sz w:val="24"/>
          <w:szCs w:val="24"/>
          <w:lang w:eastAsia="ru-RU"/>
        </w:rPr>
        <w:t xml:space="preserve">Колыбельского сельсовета </w:t>
      </w:r>
      <w:r w:rsidR="003D50A9" w:rsidRPr="00B83A51">
        <w:rPr>
          <w:rFonts w:ascii="Arial" w:eastAsia="Times New Roman" w:hAnsi="Arial" w:cs="Arial"/>
          <w:sz w:val="24"/>
          <w:szCs w:val="24"/>
          <w:lang w:eastAsia="ru-RU"/>
        </w:rPr>
        <w:t>Краснозерского района Новосибирской области.</w:t>
      </w:r>
    </w:p>
    <w:p w:rsidR="003D50A9" w:rsidRPr="00B83A51" w:rsidRDefault="007970C5" w:rsidP="003D50A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3A5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3D50A9" w:rsidRPr="00B83A51">
        <w:rPr>
          <w:rFonts w:ascii="Arial" w:eastAsia="Times New Roman" w:hAnsi="Arial" w:cs="Arial"/>
          <w:sz w:val="24"/>
          <w:szCs w:val="24"/>
          <w:lang w:eastAsia="ru-RU"/>
        </w:rPr>
        <w:t>. Настоящее решение вступает в силу после его официального опубликования.</w:t>
      </w:r>
    </w:p>
    <w:tbl>
      <w:tblPr>
        <w:tblW w:w="0" w:type="auto"/>
        <w:tblLook w:val="04A0"/>
      </w:tblPr>
      <w:tblGrid>
        <w:gridCol w:w="5211"/>
        <w:gridCol w:w="5103"/>
      </w:tblGrid>
      <w:tr w:rsidR="00546590" w:rsidRPr="00B83A51" w:rsidTr="007970C5">
        <w:trPr>
          <w:trHeight w:val="1224"/>
        </w:trPr>
        <w:tc>
          <w:tcPr>
            <w:tcW w:w="5211" w:type="dxa"/>
          </w:tcPr>
          <w:p w:rsidR="007970C5" w:rsidRPr="00B83A51" w:rsidRDefault="007970C5" w:rsidP="000C066B">
            <w:pPr>
              <w:pStyle w:val="ConsPlusTitle"/>
              <w:tabs>
                <w:tab w:val="left" w:pos="6465"/>
              </w:tabs>
              <w:jc w:val="both"/>
              <w:rPr>
                <w:b w:val="0"/>
                <w:sz w:val="24"/>
                <w:szCs w:val="24"/>
              </w:rPr>
            </w:pPr>
          </w:p>
          <w:p w:rsidR="007970C5" w:rsidRPr="00B83A51" w:rsidRDefault="00546590" w:rsidP="000C066B">
            <w:pPr>
              <w:pStyle w:val="ConsPlusTitle"/>
              <w:tabs>
                <w:tab w:val="left" w:pos="6465"/>
              </w:tabs>
              <w:jc w:val="both"/>
              <w:rPr>
                <w:b w:val="0"/>
                <w:sz w:val="24"/>
                <w:szCs w:val="24"/>
              </w:rPr>
            </w:pPr>
            <w:r w:rsidRPr="00B83A51">
              <w:rPr>
                <w:b w:val="0"/>
                <w:sz w:val="24"/>
                <w:szCs w:val="24"/>
              </w:rPr>
              <w:t>Глава</w:t>
            </w:r>
            <w:r w:rsidR="007970C5" w:rsidRPr="00B83A51">
              <w:rPr>
                <w:b w:val="0"/>
                <w:sz w:val="24"/>
                <w:szCs w:val="24"/>
              </w:rPr>
              <w:t xml:space="preserve"> Колыбельского сельсовета</w:t>
            </w:r>
          </w:p>
          <w:p w:rsidR="00546590" w:rsidRPr="00B83A51" w:rsidRDefault="00546590" w:rsidP="000C066B">
            <w:pPr>
              <w:pStyle w:val="ConsPlusTitle"/>
              <w:tabs>
                <w:tab w:val="left" w:pos="6465"/>
              </w:tabs>
              <w:jc w:val="both"/>
              <w:rPr>
                <w:b w:val="0"/>
                <w:sz w:val="24"/>
                <w:szCs w:val="24"/>
              </w:rPr>
            </w:pPr>
            <w:r w:rsidRPr="00B83A51">
              <w:rPr>
                <w:b w:val="0"/>
                <w:sz w:val="24"/>
                <w:szCs w:val="24"/>
              </w:rPr>
              <w:t xml:space="preserve"> Краснозерского района </w:t>
            </w:r>
          </w:p>
          <w:p w:rsidR="00546590" w:rsidRPr="00B83A51" w:rsidRDefault="00546590" w:rsidP="000C066B">
            <w:pPr>
              <w:pStyle w:val="ConsPlusTitle"/>
              <w:tabs>
                <w:tab w:val="left" w:pos="6465"/>
              </w:tabs>
              <w:jc w:val="both"/>
              <w:rPr>
                <w:b w:val="0"/>
                <w:sz w:val="24"/>
                <w:szCs w:val="24"/>
              </w:rPr>
            </w:pPr>
            <w:r w:rsidRPr="00B83A51">
              <w:rPr>
                <w:b w:val="0"/>
                <w:sz w:val="24"/>
                <w:szCs w:val="24"/>
              </w:rPr>
              <w:t xml:space="preserve">Новосибирской области   </w:t>
            </w:r>
          </w:p>
          <w:p w:rsidR="00546590" w:rsidRPr="00B83A51" w:rsidRDefault="00546590" w:rsidP="000C066B">
            <w:pPr>
              <w:pStyle w:val="ConsPlusTitle"/>
              <w:tabs>
                <w:tab w:val="left" w:pos="6465"/>
              </w:tabs>
              <w:jc w:val="both"/>
              <w:rPr>
                <w:b w:val="0"/>
                <w:sz w:val="24"/>
                <w:szCs w:val="24"/>
              </w:rPr>
            </w:pPr>
            <w:r w:rsidRPr="00B83A51">
              <w:rPr>
                <w:b w:val="0"/>
                <w:sz w:val="24"/>
                <w:szCs w:val="24"/>
              </w:rPr>
              <w:t xml:space="preserve"> </w:t>
            </w:r>
          </w:p>
          <w:p w:rsidR="00546590" w:rsidRPr="00B83A51" w:rsidRDefault="00546590" w:rsidP="000C066B">
            <w:pPr>
              <w:pStyle w:val="ConsPlusTitle"/>
              <w:tabs>
                <w:tab w:val="left" w:pos="6465"/>
              </w:tabs>
              <w:jc w:val="both"/>
              <w:rPr>
                <w:b w:val="0"/>
                <w:sz w:val="24"/>
                <w:szCs w:val="24"/>
              </w:rPr>
            </w:pPr>
            <w:r w:rsidRPr="00B83A51">
              <w:rPr>
                <w:b w:val="0"/>
                <w:sz w:val="24"/>
                <w:szCs w:val="24"/>
              </w:rPr>
              <w:t xml:space="preserve">                                    </w:t>
            </w:r>
            <w:r w:rsidR="007970C5" w:rsidRPr="00B83A51">
              <w:rPr>
                <w:b w:val="0"/>
                <w:sz w:val="24"/>
                <w:szCs w:val="24"/>
              </w:rPr>
              <w:t>Горбачева Т.А.</w:t>
            </w:r>
            <w:r w:rsidRPr="00B83A51">
              <w:rPr>
                <w:b w:val="0"/>
                <w:sz w:val="24"/>
                <w:szCs w:val="24"/>
              </w:rPr>
              <w:t xml:space="preserve"> </w:t>
            </w:r>
          </w:p>
          <w:p w:rsidR="00546590" w:rsidRPr="00B83A51" w:rsidRDefault="00546590" w:rsidP="000C066B">
            <w:pPr>
              <w:pStyle w:val="ConsPlusTitle"/>
              <w:tabs>
                <w:tab w:val="left" w:pos="6465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7970C5" w:rsidRPr="00B83A51" w:rsidRDefault="007970C5" w:rsidP="000C066B">
            <w:pPr>
              <w:pStyle w:val="ConsPlusTitle"/>
              <w:tabs>
                <w:tab w:val="left" w:pos="6465"/>
              </w:tabs>
              <w:jc w:val="both"/>
              <w:rPr>
                <w:b w:val="0"/>
                <w:sz w:val="24"/>
                <w:szCs w:val="24"/>
              </w:rPr>
            </w:pPr>
          </w:p>
          <w:p w:rsidR="00546590" w:rsidRPr="00B83A51" w:rsidRDefault="00546590" w:rsidP="000C066B">
            <w:pPr>
              <w:pStyle w:val="ConsPlusTitle"/>
              <w:tabs>
                <w:tab w:val="left" w:pos="6465"/>
              </w:tabs>
              <w:jc w:val="both"/>
              <w:rPr>
                <w:b w:val="0"/>
                <w:sz w:val="24"/>
                <w:szCs w:val="24"/>
              </w:rPr>
            </w:pPr>
            <w:r w:rsidRPr="00B83A51">
              <w:rPr>
                <w:b w:val="0"/>
                <w:sz w:val="24"/>
                <w:szCs w:val="24"/>
              </w:rPr>
              <w:t>Председатель Совета депутатов</w:t>
            </w:r>
          </w:p>
          <w:p w:rsidR="007970C5" w:rsidRPr="00B83A51" w:rsidRDefault="007970C5" w:rsidP="000C066B">
            <w:pPr>
              <w:pStyle w:val="ConsPlusTitle"/>
              <w:tabs>
                <w:tab w:val="left" w:pos="6465"/>
              </w:tabs>
              <w:jc w:val="both"/>
              <w:rPr>
                <w:b w:val="0"/>
                <w:sz w:val="24"/>
                <w:szCs w:val="24"/>
              </w:rPr>
            </w:pPr>
            <w:r w:rsidRPr="00B83A51">
              <w:rPr>
                <w:b w:val="0"/>
                <w:sz w:val="24"/>
                <w:szCs w:val="24"/>
              </w:rPr>
              <w:t>Колыбельского сельсовета</w:t>
            </w:r>
          </w:p>
          <w:p w:rsidR="00546590" w:rsidRPr="00B83A51" w:rsidRDefault="00546590" w:rsidP="000C066B">
            <w:pPr>
              <w:pStyle w:val="ConsPlusTitle"/>
              <w:tabs>
                <w:tab w:val="left" w:pos="6465"/>
              </w:tabs>
              <w:jc w:val="both"/>
              <w:rPr>
                <w:b w:val="0"/>
                <w:sz w:val="24"/>
                <w:szCs w:val="24"/>
              </w:rPr>
            </w:pPr>
            <w:r w:rsidRPr="00B83A51">
              <w:rPr>
                <w:b w:val="0"/>
                <w:sz w:val="24"/>
                <w:szCs w:val="24"/>
              </w:rPr>
              <w:t>Краснозерского района</w:t>
            </w:r>
          </w:p>
          <w:p w:rsidR="00546590" w:rsidRPr="00B83A51" w:rsidRDefault="00546590" w:rsidP="000C066B">
            <w:pPr>
              <w:pStyle w:val="ConsPlusTitle"/>
              <w:tabs>
                <w:tab w:val="left" w:pos="6465"/>
              </w:tabs>
              <w:jc w:val="both"/>
              <w:rPr>
                <w:b w:val="0"/>
                <w:sz w:val="24"/>
                <w:szCs w:val="24"/>
              </w:rPr>
            </w:pPr>
            <w:r w:rsidRPr="00B83A51">
              <w:rPr>
                <w:b w:val="0"/>
                <w:sz w:val="24"/>
                <w:szCs w:val="24"/>
              </w:rPr>
              <w:t>Новосибирской области</w:t>
            </w:r>
          </w:p>
          <w:p w:rsidR="00546590" w:rsidRPr="00B83A51" w:rsidRDefault="00546590" w:rsidP="000C066B">
            <w:pPr>
              <w:pStyle w:val="ConsPlusTitle"/>
              <w:tabs>
                <w:tab w:val="center" w:pos="4960"/>
              </w:tabs>
              <w:jc w:val="both"/>
              <w:rPr>
                <w:b w:val="0"/>
                <w:sz w:val="24"/>
                <w:szCs w:val="24"/>
              </w:rPr>
            </w:pPr>
            <w:r w:rsidRPr="00B83A51">
              <w:rPr>
                <w:b w:val="0"/>
                <w:sz w:val="24"/>
                <w:szCs w:val="24"/>
              </w:rPr>
              <w:t xml:space="preserve">                                     </w:t>
            </w:r>
            <w:r w:rsidR="007970C5" w:rsidRPr="00B83A51">
              <w:rPr>
                <w:b w:val="0"/>
                <w:sz w:val="24"/>
                <w:szCs w:val="24"/>
              </w:rPr>
              <w:t xml:space="preserve">О.В. </w:t>
            </w:r>
            <w:proofErr w:type="spellStart"/>
            <w:r w:rsidR="007970C5" w:rsidRPr="00B83A51">
              <w:rPr>
                <w:b w:val="0"/>
                <w:sz w:val="24"/>
                <w:szCs w:val="24"/>
              </w:rPr>
              <w:t>Клавдеева</w:t>
            </w:r>
            <w:proofErr w:type="spellEnd"/>
          </w:p>
          <w:p w:rsidR="00546590" w:rsidRPr="00B83A51" w:rsidRDefault="00546590" w:rsidP="000C066B">
            <w:pPr>
              <w:pStyle w:val="ConsPlusTitle"/>
              <w:tabs>
                <w:tab w:val="center" w:pos="4960"/>
              </w:tabs>
              <w:jc w:val="both"/>
              <w:rPr>
                <w:b w:val="0"/>
                <w:sz w:val="24"/>
                <w:szCs w:val="24"/>
              </w:rPr>
            </w:pPr>
          </w:p>
          <w:p w:rsidR="00546590" w:rsidRPr="00B83A51" w:rsidRDefault="00546590" w:rsidP="000C066B">
            <w:pPr>
              <w:pStyle w:val="ConsPlusTitle"/>
              <w:tabs>
                <w:tab w:val="left" w:pos="6465"/>
              </w:tabs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3D50A9" w:rsidRPr="00B83A51" w:rsidRDefault="003D50A9" w:rsidP="003D50A9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B83A51">
        <w:rPr>
          <w:rFonts w:ascii="Arial" w:eastAsia="Times New Roman" w:hAnsi="Arial" w:cs="Arial"/>
          <w:sz w:val="24"/>
          <w:szCs w:val="24"/>
          <w:lang w:eastAsia="ru-RU"/>
        </w:rPr>
        <w:t> Приложение</w:t>
      </w:r>
    </w:p>
    <w:p w:rsidR="003D50A9" w:rsidRPr="00B83A51" w:rsidRDefault="003D50A9" w:rsidP="003D50A9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83A51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</w:t>
      </w:r>
      <w:r w:rsidR="007970C5" w:rsidRPr="00B83A51">
        <w:rPr>
          <w:rFonts w:ascii="Arial" w:eastAsia="Times New Roman" w:hAnsi="Arial" w:cs="Arial"/>
          <w:sz w:val="24"/>
          <w:szCs w:val="24"/>
          <w:lang w:eastAsia="ru-RU"/>
        </w:rPr>
        <w:t>девятой</w:t>
      </w:r>
      <w:r w:rsidR="006B78F4" w:rsidRPr="00B83A51">
        <w:rPr>
          <w:rFonts w:ascii="Arial" w:eastAsia="Times New Roman" w:hAnsi="Arial" w:cs="Arial"/>
          <w:sz w:val="24"/>
          <w:szCs w:val="24"/>
          <w:lang w:eastAsia="ru-RU"/>
        </w:rPr>
        <w:t xml:space="preserve"> (внеочередной) </w:t>
      </w:r>
      <w:r w:rsidRPr="00B83A51">
        <w:rPr>
          <w:rFonts w:ascii="Arial" w:eastAsia="Times New Roman" w:hAnsi="Arial" w:cs="Arial"/>
          <w:sz w:val="24"/>
          <w:szCs w:val="24"/>
          <w:lang w:eastAsia="ru-RU"/>
        </w:rPr>
        <w:t>сессии</w:t>
      </w:r>
    </w:p>
    <w:p w:rsidR="003D50A9" w:rsidRPr="00B83A51" w:rsidRDefault="003D50A9" w:rsidP="003D50A9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83A51">
        <w:rPr>
          <w:rFonts w:ascii="Arial" w:eastAsia="Times New Roman" w:hAnsi="Arial" w:cs="Arial"/>
          <w:sz w:val="24"/>
          <w:szCs w:val="24"/>
          <w:lang w:eastAsia="ru-RU"/>
        </w:rPr>
        <w:t>Совета депутатов</w:t>
      </w:r>
    </w:p>
    <w:p w:rsidR="007970C5" w:rsidRPr="00B83A51" w:rsidRDefault="007970C5" w:rsidP="003D50A9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83A51">
        <w:rPr>
          <w:rFonts w:ascii="Arial" w:eastAsia="Times New Roman" w:hAnsi="Arial" w:cs="Arial"/>
          <w:sz w:val="24"/>
          <w:szCs w:val="24"/>
          <w:lang w:eastAsia="ru-RU"/>
        </w:rPr>
        <w:t>Колыбельского сельсовета</w:t>
      </w:r>
    </w:p>
    <w:p w:rsidR="003D50A9" w:rsidRPr="00B83A51" w:rsidRDefault="003D50A9" w:rsidP="003D50A9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83A51">
        <w:rPr>
          <w:rFonts w:ascii="Arial" w:eastAsia="Times New Roman" w:hAnsi="Arial" w:cs="Arial"/>
          <w:sz w:val="24"/>
          <w:szCs w:val="24"/>
          <w:lang w:eastAsia="ru-RU"/>
        </w:rPr>
        <w:t>Краснозерского района</w:t>
      </w:r>
    </w:p>
    <w:p w:rsidR="003D50A9" w:rsidRPr="00B83A51" w:rsidRDefault="003D50A9" w:rsidP="003D50A9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83A51">
        <w:rPr>
          <w:rFonts w:ascii="Arial" w:eastAsia="Times New Roman" w:hAnsi="Arial" w:cs="Arial"/>
          <w:sz w:val="24"/>
          <w:szCs w:val="24"/>
          <w:lang w:eastAsia="ru-RU"/>
        </w:rPr>
        <w:t>Новосибирской области</w:t>
      </w:r>
    </w:p>
    <w:p w:rsidR="003D50A9" w:rsidRPr="00B83A51" w:rsidRDefault="006B78F4" w:rsidP="003D50A9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83A51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E278D8" w:rsidRPr="00B83A5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3D50A9" w:rsidRPr="00B83A5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278D8" w:rsidRPr="00B83A51"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="003D50A9" w:rsidRPr="00B83A51">
        <w:rPr>
          <w:rFonts w:ascii="Arial" w:eastAsia="Times New Roman" w:hAnsi="Arial" w:cs="Arial"/>
          <w:sz w:val="24"/>
          <w:szCs w:val="24"/>
          <w:lang w:eastAsia="ru-RU"/>
        </w:rPr>
        <w:t xml:space="preserve">.2021 № </w:t>
      </w:r>
      <w:r w:rsidR="00E278D8" w:rsidRPr="00B83A51">
        <w:rPr>
          <w:rFonts w:ascii="Arial" w:eastAsia="Times New Roman" w:hAnsi="Arial" w:cs="Arial"/>
          <w:sz w:val="24"/>
          <w:szCs w:val="24"/>
          <w:lang w:eastAsia="ru-RU"/>
        </w:rPr>
        <w:t>32</w:t>
      </w:r>
    </w:p>
    <w:p w:rsidR="003D50A9" w:rsidRPr="00B83A51" w:rsidRDefault="003D50A9" w:rsidP="003D50A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3A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D28DC" w:rsidRPr="00B83A51" w:rsidRDefault="007D28DC" w:rsidP="003D50A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50A9" w:rsidRPr="00B83A51" w:rsidRDefault="003D50A9" w:rsidP="003D50A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83A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Порядок и условия предоставления в аренду муниципального имущества, включенного в Перечень имущества, находящегося в муниципальной собственности </w:t>
      </w:r>
      <w:r w:rsidR="007970C5" w:rsidRPr="00B83A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Колыбельского сельсовета </w:t>
      </w:r>
      <w:r w:rsidRPr="00B83A51">
        <w:rPr>
          <w:rFonts w:ascii="Arial" w:eastAsia="Times New Roman" w:hAnsi="Arial" w:cs="Arial"/>
          <w:bCs/>
          <w:sz w:val="24"/>
          <w:szCs w:val="24"/>
          <w:lang w:eastAsia="ru-RU"/>
        </w:rPr>
        <w:t>Краснозерского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83A51">
        <w:rPr>
          <w:rFonts w:ascii="Arial" w:hAnsi="Arial" w:cs="Arial"/>
          <w:bCs/>
          <w:sz w:val="24"/>
          <w:szCs w:val="24"/>
        </w:rPr>
        <w:t>I. Общие положения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83A51">
        <w:rPr>
          <w:rFonts w:ascii="Arial" w:hAnsi="Arial" w:cs="Arial"/>
          <w:sz w:val="24"/>
          <w:szCs w:val="24"/>
        </w:rPr>
        <w:t xml:space="preserve">Порядок и условия предоставления в аренду муниципального имущества Краснозерского района Новосибирской области, включенного в </w:t>
      </w:r>
      <w:hyperlink r:id="rId4" w:history="1">
        <w:r w:rsidRPr="00B83A51">
          <w:rPr>
            <w:rFonts w:ascii="Arial" w:hAnsi="Arial" w:cs="Arial"/>
            <w:sz w:val="24"/>
            <w:szCs w:val="24"/>
          </w:rPr>
          <w:t>перечень</w:t>
        </w:r>
      </w:hyperlink>
      <w:r w:rsidRPr="00B83A51">
        <w:rPr>
          <w:rFonts w:ascii="Arial" w:hAnsi="Arial" w:cs="Arial"/>
          <w:sz w:val="24"/>
          <w:szCs w:val="24"/>
        </w:rPr>
        <w:t xml:space="preserve"> муниципального имущества </w:t>
      </w:r>
      <w:r w:rsidR="007970C5" w:rsidRPr="00B83A51">
        <w:rPr>
          <w:rFonts w:ascii="Arial" w:hAnsi="Arial" w:cs="Arial"/>
          <w:sz w:val="24"/>
          <w:szCs w:val="24"/>
        </w:rPr>
        <w:t xml:space="preserve">Колыбельского сельсовета </w:t>
      </w:r>
      <w:r w:rsidRPr="00B83A51">
        <w:rPr>
          <w:rFonts w:ascii="Arial" w:hAnsi="Arial" w:cs="Arial"/>
          <w:sz w:val="24"/>
          <w:szCs w:val="24"/>
        </w:rPr>
        <w:t xml:space="preserve">Краснозерского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- Порядок и условия), разработаны в соответствии с Земельным </w:t>
      </w:r>
      <w:hyperlink r:id="rId5" w:history="1">
        <w:r w:rsidRPr="00B83A51">
          <w:rPr>
            <w:rFonts w:ascii="Arial" w:hAnsi="Arial" w:cs="Arial"/>
            <w:sz w:val="24"/>
            <w:szCs w:val="24"/>
          </w:rPr>
          <w:t>кодексом</w:t>
        </w:r>
      </w:hyperlink>
      <w:r w:rsidRPr="00B83A51">
        <w:rPr>
          <w:rFonts w:ascii="Arial" w:hAnsi="Arial" w:cs="Arial"/>
          <w:sz w:val="24"/>
          <w:szCs w:val="24"/>
        </w:rPr>
        <w:t xml:space="preserve"> Российской Федерации (далее - ЗК РФ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), </w:t>
      </w:r>
      <w:proofErr w:type="gramStart"/>
      <w:r w:rsidRPr="00B83A51">
        <w:rPr>
          <w:rFonts w:ascii="Arial" w:hAnsi="Arial" w:cs="Arial"/>
          <w:sz w:val="24"/>
          <w:szCs w:val="24"/>
        </w:rPr>
        <w:t xml:space="preserve">Гражданским </w:t>
      </w:r>
      <w:hyperlink r:id="rId6" w:history="1">
        <w:r w:rsidRPr="00B83A51">
          <w:rPr>
            <w:rFonts w:ascii="Arial" w:hAnsi="Arial" w:cs="Arial"/>
            <w:sz w:val="24"/>
            <w:szCs w:val="24"/>
          </w:rPr>
          <w:t>кодексом</w:t>
        </w:r>
      </w:hyperlink>
      <w:r w:rsidRPr="00B83A51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7" w:history="1">
        <w:r w:rsidRPr="00B83A51">
          <w:rPr>
            <w:rFonts w:ascii="Arial" w:hAnsi="Arial" w:cs="Arial"/>
            <w:sz w:val="24"/>
            <w:szCs w:val="24"/>
          </w:rPr>
          <w:t>законом</w:t>
        </w:r>
      </w:hyperlink>
      <w:r w:rsidRPr="00B83A51">
        <w:rPr>
          <w:rFonts w:ascii="Arial" w:hAnsi="Arial" w:cs="Arial"/>
          <w:sz w:val="24"/>
          <w:szCs w:val="24"/>
        </w:rPr>
        <w:t xml:space="preserve"> от 24.07.2007 N 209-ФЗ "О развитии малого и среднего предпринимательства в Российской Федерации", Федеральным </w:t>
      </w:r>
      <w:hyperlink r:id="rId8" w:history="1">
        <w:r w:rsidRPr="00B83A51">
          <w:rPr>
            <w:rFonts w:ascii="Arial" w:hAnsi="Arial" w:cs="Arial"/>
            <w:sz w:val="24"/>
            <w:szCs w:val="24"/>
          </w:rPr>
          <w:t>законом</w:t>
        </w:r>
      </w:hyperlink>
      <w:r w:rsidRPr="00B83A51">
        <w:rPr>
          <w:rFonts w:ascii="Arial" w:hAnsi="Arial" w:cs="Arial"/>
          <w:sz w:val="24"/>
          <w:szCs w:val="24"/>
        </w:rPr>
        <w:t xml:space="preserve"> от 26.07.2006 N 135-ФЗ "О защите конкуренции", </w:t>
      </w:r>
      <w:hyperlink r:id="rId9" w:history="1">
        <w:r w:rsidRPr="00B83A51">
          <w:rPr>
            <w:rFonts w:ascii="Arial" w:hAnsi="Arial" w:cs="Arial"/>
            <w:sz w:val="24"/>
            <w:szCs w:val="24"/>
          </w:rPr>
          <w:t>Законом</w:t>
        </w:r>
      </w:hyperlink>
      <w:r w:rsidRPr="00B83A51">
        <w:rPr>
          <w:rFonts w:ascii="Arial" w:hAnsi="Arial" w:cs="Arial"/>
          <w:sz w:val="24"/>
          <w:szCs w:val="24"/>
        </w:rPr>
        <w:t xml:space="preserve"> Новосибирской области от 02.07.2008 N 245-ОЗ "О развитии малого и среднего предпринимательства в Новосибирской области", </w:t>
      </w:r>
      <w:r w:rsidR="005C6FB2" w:rsidRPr="00B83A51">
        <w:rPr>
          <w:rFonts w:ascii="Arial" w:hAnsi="Arial" w:cs="Arial"/>
          <w:sz w:val="24"/>
          <w:szCs w:val="24"/>
        </w:rPr>
        <w:t xml:space="preserve">Устава </w:t>
      </w:r>
      <w:r w:rsidR="007970C5" w:rsidRPr="00B83A51">
        <w:rPr>
          <w:rFonts w:ascii="Arial" w:hAnsi="Arial" w:cs="Arial"/>
          <w:sz w:val="24"/>
          <w:szCs w:val="24"/>
        </w:rPr>
        <w:t xml:space="preserve">Колыбельского сельсовета </w:t>
      </w:r>
      <w:r w:rsidR="005C6FB2" w:rsidRPr="00B83A51">
        <w:rPr>
          <w:rFonts w:ascii="Arial" w:hAnsi="Arial" w:cs="Arial"/>
          <w:sz w:val="24"/>
          <w:szCs w:val="24"/>
        </w:rPr>
        <w:t xml:space="preserve">Краснозерского района Новосибирской области и </w:t>
      </w:r>
      <w:r w:rsidRPr="00B83A51">
        <w:rPr>
          <w:rFonts w:ascii="Arial" w:hAnsi="Arial" w:cs="Arial"/>
          <w:sz w:val="24"/>
          <w:szCs w:val="24"/>
        </w:rPr>
        <w:t>иными нормативными право</w:t>
      </w:r>
      <w:r w:rsidR="00FE7646" w:rsidRPr="00B83A51">
        <w:rPr>
          <w:rFonts w:ascii="Arial" w:hAnsi="Arial" w:cs="Arial"/>
          <w:sz w:val="24"/>
          <w:szCs w:val="24"/>
        </w:rPr>
        <w:t>выми актами Российской Федерации, Новосибирской области</w:t>
      </w:r>
      <w:proofErr w:type="gramEnd"/>
      <w:r w:rsidR="00FE7646" w:rsidRPr="00B83A51">
        <w:rPr>
          <w:rFonts w:ascii="Arial" w:hAnsi="Arial" w:cs="Arial"/>
          <w:sz w:val="24"/>
          <w:szCs w:val="24"/>
        </w:rPr>
        <w:t xml:space="preserve"> и муниципальными правовыми актами </w:t>
      </w:r>
      <w:r w:rsidR="007970C5" w:rsidRPr="00B83A51">
        <w:rPr>
          <w:rFonts w:ascii="Arial" w:hAnsi="Arial" w:cs="Arial"/>
          <w:sz w:val="24"/>
          <w:szCs w:val="24"/>
        </w:rPr>
        <w:t xml:space="preserve">Колыбельского сельсовета </w:t>
      </w:r>
      <w:r w:rsidR="00FE7646" w:rsidRPr="00B83A51">
        <w:rPr>
          <w:rFonts w:ascii="Arial" w:hAnsi="Arial" w:cs="Arial"/>
          <w:sz w:val="24"/>
          <w:szCs w:val="24"/>
        </w:rPr>
        <w:t>Краснозерского района Новосибирской области.</w:t>
      </w:r>
    </w:p>
    <w:p w:rsidR="00F20C5A" w:rsidRPr="00B83A51" w:rsidRDefault="00F20C5A" w:rsidP="00797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B83A51">
        <w:rPr>
          <w:rFonts w:ascii="Arial" w:hAnsi="Arial" w:cs="Arial"/>
          <w:sz w:val="24"/>
          <w:szCs w:val="24"/>
        </w:rPr>
        <w:t xml:space="preserve">Порядок и условия устанавливают процедуру предоставления в аренду имущества, находящегося в </w:t>
      </w:r>
      <w:r w:rsidR="005C6FB2" w:rsidRPr="00B83A51">
        <w:rPr>
          <w:rFonts w:ascii="Arial" w:hAnsi="Arial" w:cs="Arial"/>
          <w:sz w:val="24"/>
          <w:szCs w:val="24"/>
        </w:rPr>
        <w:t>муниципальной собственности</w:t>
      </w:r>
      <w:r w:rsidR="007970C5" w:rsidRPr="00B83A51">
        <w:rPr>
          <w:rFonts w:ascii="Arial" w:hAnsi="Arial" w:cs="Arial"/>
          <w:sz w:val="24"/>
          <w:szCs w:val="24"/>
        </w:rPr>
        <w:t xml:space="preserve"> Колыбельского сельсовета</w:t>
      </w:r>
      <w:r w:rsidR="005C6FB2" w:rsidRPr="00B83A51">
        <w:rPr>
          <w:rFonts w:ascii="Arial" w:hAnsi="Arial" w:cs="Arial"/>
          <w:sz w:val="24"/>
          <w:szCs w:val="24"/>
        </w:rPr>
        <w:t xml:space="preserve"> Краснозерского района</w:t>
      </w:r>
      <w:r w:rsidRPr="00B83A51">
        <w:rPr>
          <w:rFonts w:ascii="Arial" w:hAnsi="Arial" w:cs="Arial"/>
          <w:sz w:val="24"/>
          <w:szCs w:val="24"/>
        </w:rPr>
        <w:t xml:space="preserve"> Новосибирской области (далее - имущество), включенного в </w:t>
      </w:r>
      <w:hyperlink r:id="rId10" w:history="1">
        <w:r w:rsidRPr="00B83A51">
          <w:rPr>
            <w:rFonts w:ascii="Arial" w:hAnsi="Arial" w:cs="Arial"/>
            <w:sz w:val="24"/>
            <w:szCs w:val="24"/>
          </w:rPr>
          <w:t>перечень</w:t>
        </w:r>
      </w:hyperlink>
      <w:r w:rsidRPr="00B83A51">
        <w:rPr>
          <w:rFonts w:ascii="Arial" w:hAnsi="Arial" w:cs="Arial"/>
          <w:sz w:val="24"/>
          <w:szCs w:val="24"/>
        </w:rPr>
        <w:t xml:space="preserve"> </w:t>
      </w:r>
      <w:r w:rsidR="005C6FB2" w:rsidRPr="00B83A51">
        <w:rPr>
          <w:rFonts w:ascii="Arial" w:hAnsi="Arial" w:cs="Arial"/>
          <w:sz w:val="24"/>
          <w:szCs w:val="24"/>
        </w:rPr>
        <w:t xml:space="preserve">муниципального </w:t>
      </w:r>
      <w:r w:rsidR="00925479" w:rsidRPr="00B83A51">
        <w:rPr>
          <w:rFonts w:ascii="Arial" w:hAnsi="Arial" w:cs="Arial"/>
          <w:sz w:val="24"/>
          <w:szCs w:val="24"/>
        </w:rPr>
        <w:t xml:space="preserve">имущества </w:t>
      </w:r>
      <w:r w:rsidR="005C6FB2" w:rsidRPr="00B83A51">
        <w:rPr>
          <w:rFonts w:ascii="Arial" w:hAnsi="Arial" w:cs="Arial"/>
          <w:sz w:val="24"/>
          <w:szCs w:val="24"/>
        </w:rPr>
        <w:t>Краснозерского района</w:t>
      </w:r>
      <w:r w:rsidRPr="00B83A51">
        <w:rPr>
          <w:rFonts w:ascii="Arial" w:hAnsi="Arial" w:cs="Arial"/>
          <w:sz w:val="24"/>
          <w:szCs w:val="24"/>
        </w:rPr>
        <w:t xml:space="preserve">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- Перечень), и условия предоставления включенного в Перечень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83A51">
        <w:rPr>
          <w:rFonts w:ascii="Arial" w:hAnsi="Arial" w:cs="Arial"/>
          <w:sz w:val="24"/>
          <w:szCs w:val="24"/>
        </w:rPr>
        <w:t xml:space="preserve">имущества в аренду, в том числе льготы для субъектов малого и среднего предпринимательства </w:t>
      </w:r>
      <w:r w:rsidR="007970C5" w:rsidRPr="00B83A51">
        <w:rPr>
          <w:rFonts w:ascii="Arial" w:hAnsi="Arial" w:cs="Arial"/>
          <w:sz w:val="24"/>
          <w:szCs w:val="24"/>
        </w:rPr>
        <w:t xml:space="preserve">Колыбельского сельсовета </w:t>
      </w:r>
      <w:r w:rsidR="00925479" w:rsidRPr="00B83A51">
        <w:rPr>
          <w:rFonts w:ascii="Arial" w:hAnsi="Arial" w:cs="Arial"/>
          <w:sz w:val="24"/>
          <w:szCs w:val="24"/>
        </w:rPr>
        <w:t xml:space="preserve">Краснозерского района </w:t>
      </w:r>
      <w:r w:rsidRPr="00B83A51">
        <w:rPr>
          <w:rFonts w:ascii="Arial" w:hAnsi="Arial" w:cs="Arial"/>
          <w:sz w:val="24"/>
          <w:szCs w:val="24"/>
        </w:rPr>
        <w:t>Новосибирской области (далее - субъекты МСП), являющихся сельскохозяйственными кооперативами или занимающихся социально значимыми видами деятельности</w:t>
      </w:r>
      <w:r w:rsidR="006250E2" w:rsidRPr="00B83A51">
        <w:rPr>
          <w:rFonts w:ascii="Arial" w:hAnsi="Arial" w:cs="Arial"/>
          <w:sz w:val="24"/>
          <w:szCs w:val="24"/>
        </w:rPr>
        <w:t xml:space="preserve"> (приложение)</w:t>
      </w:r>
      <w:r w:rsidRPr="00B83A51">
        <w:rPr>
          <w:rFonts w:ascii="Arial" w:hAnsi="Arial" w:cs="Arial"/>
          <w:sz w:val="24"/>
          <w:szCs w:val="24"/>
        </w:rPr>
        <w:t xml:space="preserve">, иными установленными </w:t>
      </w:r>
      <w:r w:rsidR="00925479" w:rsidRPr="00B83A51">
        <w:rPr>
          <w:rFonts w:ascii="Arial" w:hAnsi="Arial" w:cs="Arial"/>
          <w:sz w:val="24"/>
          <w:szCs w:val="24"/>
        </w:rPr>
        <w:t>муниципальными</w:t>
      </w:r>
      <w:r w:rsidRPr="00B83A51">
        <w:rPr>
          <w:rFonts w:ascii="Arial" w:hAnsi="Arial" w:cs="Arial"/>
          <w:sz w:val="24"/>
          <w:szCs w:val="24"/>
        </w:rPr>
        <w:t xml:space="preserve"> программами (подпрограммами) </w:t>
      </w:r>
      <w:r w:rsidR="007970C5" w:rsidRPr="00B83A51">
        <w:rPr>
          <w:rFonts w:ascii="Arial" w:hAnsi="Arial" w:cs="Arial"/>
          <w:sz w:val="24"/>
          <w:szCs w:val="24"/>
        </w:rPr>
        <w:t xml:space="preserve">Колыбельского сельсовета </w:t>
      </w:r>
      <w:r w:rsidR="00925479" w:rsidRPr="00B83A51">
        <w:rPr>
          <w:rFonts w:ascii="Arial" w:hAnsi="Arial" w:cs="Arial"/>
          <w:sz w:val="24"/>
          <w:szCs w:val="24"/>
        </w:rPr>
        <w:t xml:space="preserve">Краснозерского района </w:t>
      </w:r>
      <w:r w:rsidRPr="00B83A51">
        <w:rPr>
          <w:rFonts w:ascii="Arial" w:hAnsi="Arial" w:cs="Arial"/>
          <w:sz w:val="24"/>
          <w:szCs w:val="24"/>
        </w:rPr>
        <w:t xml:space="preserve">Новосибирской области приоритетными видами деятельности, физических лиц, применяющих специальный налоговый режим "Налог на </w:t>
      </w:r>
      <w:r w:rsidRPr="00B83A51">
        <w:rPr>
          <w:rFonts w:ascii="Arial" w:hAnsi="Arial" w:cs="Arial"/>
          <w:sz w:val="24"/>
          <w:szCs w:val="24"/>
        </w:rPr>
        <w:lastRenderedPageBreak/>
        <w:t>профессиональный доход" и занимающихся такими видами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 деятельности, а также льготы по арендной плате в отношении земельных участков, включенных в Перечень.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Порядок и условия предоставления в аренду земельных участков, включенных в Перечень, устанавливаются в соответствии с гражданским законодательством и земельным законодательством.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83A51">
        <w:rPr>
          <w:rFonts w:ascii="Arial" w:hAnsi="Arial" w:cs="Arial"/>
          <w:sz w:val="24"/>
          <w:szCs w:val="24"/>
        </w:rPr>
        <w:t xml:space="preserve">Порядком и условиями регулируются отношения по оказанию </w:t>
      </w:r>
      <w:r w:rsidR="00925479" w:rsidRPr="00B83A51">
        <w:rPr>
          <w:rFonts w:ascii="Arial" w:hAnsi="Arial" w:cs="Arial"/>
          <w:sz w:val="24"/>
          <w:szCs w:val="24"/>
        </w:rPr>
        <w:t xml:space="preserve">администрацией </w:t>
      </w:r>
      <w:r w:rsidR="007970C5" w:rsidRPr="00B83A51">
        <w:rPr>
          <w:rFonts w:ascii="Arial" w:hAnsi="Arial" w:cs="Arial"/>
          <w:sz w:val="24"/>
          <w:szCs w:val="24"/>
        </w:rPr>
        <w:t xml:space="preserve">Колыбельского сельсовета </w:t>
      </w:r>
      <w:r w:rsidR="00925479" w:rsidRPr="00B83A51">
        <w:rPr>
          <w:rFonts w:ascii="Arial" w:hAnsi="Arial" w:cs="Arial"/>
          <w:sz w:val="24"/>
          <w:szCs w:val="24"/>
        </w:rPr>
        <w:t xml:space="preserve">Краснозерского района Новосибирской области </w:t>
      </w:r>
      <w:r w:rsidRPr="00B83A51">
        <w:rPr>
          <w:rFonts w:ascii="Arial" w:hAnsi="Arial" w:cs="Arial"/>
          <w:sz w:val="24"/>
          <w:szCs w:val="24"/>
        </w:rPr>
        <w:t xml:space="preserve">имущественной поддержки субъектам МСП и организациям, образующим инфраструктуру поддержки субъектов МСП (за исключением указанных в </w:t>
      </w:r>
      <w:hyperlink r:id="rId11" w:history="1">
        <w:r w:rsidRPr="00B83A51">
          <w:rPr>
            <w:rFonts w:ascii="Arial" w:hAnsi="Arial" w:cs="Arial"/>
            <w:sz w:val="24"/>
            <w:szCs w:val="24"/>
          </w:rPr>
          <w:t>статье 15</w:t>
        </w:r>
      </w:hyperlink>
      <w:r w:rsidRPr="00B83A51">
        <w:rPr>
          <w:rFonts w:ascii="Arial" w:hAnsi="Arial" w:cs="Arial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учреждений), а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 также физическим лицам, применяющим специальный налоговый режим "Налог на профессиональный доход", в виде предоставления в аренду на долгосрочной основе имущества, включенного в Перечень (в том числе по льготной ставке арендной платы).</w:t>
      </w:r>
    </w:p>
    <w:p w:rsidR="000A0048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4. Арендодателем имущества, включенного в Перечень, является</w:t>
      </w:r>
      <w:r w:rsidR="006B78F4" w:rsidRPr="00B83A51">
        <w:rPr>
          <w:rFonts w:ascii="Arial" w:hAnsi="Arial" w:cs="Arial"/>
          <w:sz w:val="24"/>
          <w:szCs w:val="24"/>
        </w:rPr>
        <w:t xml:space="preserve"> </w:t>
      </w:r>
      <w:r w:rsidR="00354778" w:rsidRPr="00B83A51">
        <w:rPr>
          <w:rFonts w:ascii="Arial" w:hAnsi="Arial" w:cs="Arial"/>
          <w:sz w:val="24"/>
          <w:szCs w:val="24"/>
        </w:rPr>
        <w:t xml:space="preserve">администрация </w:t>
      </w:r>
      <w:r w:rsidR="007970C5" w:rsidRPr="00B83A51">
        <w:rPr>
          <w:rFonts w:ascii="Arial" w:hAnsi="Arial" w:cs="Arial"/>
          <w:sz w:val="24"/>
          <w:szCs w:val="24"/>
        </w:rPr>
        <w:t xml:space="preserve">Колыбельского сельсовета </w:t>
      </w:r>
      <w:r w:rsidR="00354778" w:rsidRPr="00B83A51">
        <w:rPr>
          <w:rFonts w:ascii="Arial" w:hAnsi="Arial" w:cs="Arial"/>
          <w:sz w:val="24"/>
          <w:szCs w:val="24"/>
        </w:rPr>
        <w:t>Краснозерского района Новосибирской области</w:t>
      </w:r>
      <w:r w:rsidRPr="00B83A51">
        <w:rPr>
          <w:rFonts w:ascii="Arial" w:hAnsi="Arial" w:cs="Arial"/>
          <w:sz w:val="24"/>
          <w:szCs w:val="24"/>
        </w:rPr>
        <w:t xml:space="preserve"> (далее - </w:t>
      </w:r>
      <w:r w:rsidR="00354778" w:rsidRPr="00B83A51">
        <w:rPr>
          <w:rFonts w:ascii="Arial" w:hAnsi="Arial" w:cs="Arial"/>
          <w:sz w:val="24"/>
          <w:szCs w:val="24"/>
        </w:rPr>
        <w:t>администрация</w:t>
      </w:r>
      <w:r w:rsidRPr="00B83A51">
        <w:rPr>
          <w:rFonts w:ascii="Arial" w:hAnsi="Arial" w:cs="Arial"/>
          <w:sz w:val="24"/>
          <w:szCs w:val="24"/>
        </w:rPr>
        <w:t xml:space="preserve">) в отношении имущества, составляющего </w:t>
      </w:r>
      <w:r w:rsidR="00354778" w:rsidRPr="00B83A51">
        <w:rPr>
          <w:rFonts w:ascii="Arial" w:hAnsi="Arial" w:cs="Arial"/>
          <w:sz w:val="24"/>
          <w:szCs w:val="24"/>
        </w:rPr>
        <w:t xml:space="preserve">муниципальную </w:t>
      </w:r>
      <w:r w:rsidRPr="00B83A51">
        <w:rPr>
          <w:rFonts w:ascii="Arial" w:hAnsi="Arial" w:cs="Arial"/>
          <w:sz w:val="24"/>
          <w:szCs w:val="24"/>
        </w:rPr>
        <w:t xml:space="preserve">казну </w:t>
      </w:r>
      <w:r w:rsidR="007970C5" w:rsidRPr="00B83A51">
        <w:rPr>
          <w:rFonts w:ascii="Arial" w:hAnsi="Arial" w:cs="Arial"/>
          <w:sz w:val="24"/>
          <w:szCs w:val="24"/>
        </w:rPr>
        <w:t xml:space="preserve">Колыбельского сельсовета </w:t>
      </w:r>
      <w:r w:rsidR="00354778" w:rsidRPr="00B83A51">
        <w:rPr>
          <w:rFonts w:ascii="Arial" w:hAnsi="Arial" w:cs="Arial"/>
          <w:sz w:val="24"/>
          <w:szCs w:val="24"/>
        </w:rPr>
        <w:t xml:space="preserve">Краснозерского района </w:t>
      </w:r>
      <w:r w:rsidRPr="00B83A51">
        <w:rPr>
          <w:rFonts w:ascii="Arial" w:hAnsi="Arial" w:cs="Arial"/>
          <w:sz w:val="24"/>
          <w:szCs w:val="24"/>
        </w:rPr>
        <w:t xml:space="preserve">Новосибирской области, земельных участков, находящихся в </w:t>
      </w:r>
      <w:r w:rsidR="00354778" w:rsidRPr="00B83A51">
        <w:rPr>
          <w:rFonts w:ascii="Arial" w:hAnsi="Arial" w:cs="Arial"/>
          <w:sz w:val="24"/>
          <w:szCs w:val="24"/>
        </w:rPr>
        <w:t xml:space="preserve">муниципальной </w:t>
      </w:r>
      <w:r w:rsidRPr="00B83A51">
        <w:rPr>
          <w:rFonts w:ascii="Arial" w:hAnsi="Arial" w:cs="Arial"/>
          <w:sz w:val="24"/>
          <w:szCs w:val="24"/>
        </w:rPr>
        <w:t>собственности</w:t>
      </w:r>
      <w:r w:rsidR="007970C5" w:rsidRPr="00B83A51">
        <w:rPr>
          <w:rFonts w:ascii="Arial" w:hAnsi="Arial" w:cs="Arial"/>
          <w:sz w:val="24"/>
          <w:szCs w:val="24"/>
        </w:rPr>
        <w:t xml:space="preserve"> Колыбельского сельсовета</w:t>
      </w:r>
      <w:r w:rsidRPr="00B83A51">
        <w:rPr>
          <w:rFonts w:ascii="Arial" w:hAnsi="Arial" w:cs="Arial"/>
          <w:sz w:val="24"/>
          <w:szCs w:val="24"/>
        </w:rPr>
        <w:t xml:space="preserve"> </w:t>
      </w:r>
      <w:r w:rsidR="00354778" w:rsidRPr="00B83A51">
        <w:rPr>
          <w:rFonts w:ascii="Arial" w:hAnsi="Arial" w:cs="Arial"/>
          <w:sz w:val="24"/>
          <w:szCs w:val="24"/>
        </w:rPr>
        <w:t xml:space="preserve">Краснозерского района </w:t>
      </w:r>
      <w:r w:rsidRPr="00B83A51">
        <w:rPr>
          <w:rFonts w:ascii="Arial" w:hAnsi="Arial" w:cs="Arial"/>
          <w:sz w:val="24"/>
          <w:szCs w:val="24"/>
        </w:rPr>
        <w:t>Новосибирской области, а также земельных участков, государственная собственность на которые не разграничена</w:t>
      </w:r>
      <w:bookmarkStart w:id="1" w:name="Par63"/>
      <w:bookmarkEnd w:id="1"/>
      <w:r w:rsidR="000A0048" w:rsidRPr="00B83A51">
        <w:rPr>
          <w:rFonts w:ascii="Arial" w:hAnsi="Arial" w:cs="Arial"/>
          <w:sz w:val="24"/>
          <w:szCs w:val="24"/>
        </w:rPr>
        <w:t xml:space="preserve">. 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5. Арендаторами имущества, включенного в Перечень, являются: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1) субъекты МСП (юридические лица и индивидуальные предприниматели, сведения о которых внесены в единый реестр субъектов малого и среднего предпринимательства), за исключением субъектов МСП, которым в соответствии с Федеральным </w:t>
      </w:r>
      <w:hyperlink r:id="rId12" w:history="1">
        <w:r w:rsidRPr="00B83A51">
          <w:rPr>
            <w:rFonts w:ascii="Arial" w:hAnsi="Arial" w:cs="Arial"/>
            <w:sz w:val="24"/>
            <w:szCs w:val="24"/>
          </w:rPr>
          <w:t>законом</w:t>
        </w:r>
      </w:hyperlink>
      <w:r w:rsidRPr="00B83A51">
        <w:rPr>
          <w:rFonts w:ascii="Arial" w:hAnsi="Arial" w:cs="Arial"/>
          <w:sz w:val="24"/>
          <w:szCs w:val="24"/>
        </w:rPr>
        <w:t xml:space="preserve"> от 24.07.2007 N 209-ФЗ "О развитии малого и среднего предпринимательства в Российской Федерации" не может оказываться поддержка;</w:t>
      </w:r>
    </w:p>
    <w:p w:rsidR="006B78F4" w:rsidRPr="00B83A51" w:rsidRDefault="00FE7646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2</w:t>
      </w:r>
      <w:r w:rsidR="00F20C5A" w:rsidRPr="00B83A51">
        <w:rPr>
          <w:rFonts w:ascii="Arial" w:hAnsi="Arial" w:cs="Arial"/>
          <w:sz w:val="24"/>
          <w:szCs w:val="24"/>
        </w:rPr>
        <w:t xml:space="preserve">) </w:t>
      </w:r>
      <w:r w:rsidR="006B78F4" w:rsidRPr="00B83A51">
        <w:rPr>
          <w:rFonts w:ascii="Arial" w:hAnsi="Arial" w:cs="Arial"/>
          <w:sz w:val="24"/>
          <w:szCs w:val="24"/>
        </w:rPr>
        <w:t>организаций, образующих инфраструктуру поддержки субъектов МСП, за исключением указанных в статье 15 Федерального закона от 24.07.2007 № 209-ФЗ «О развитии малого и среднего предпринимательства в Российской Федерации»</w:t>
      </w:r>
    </w:p>
    <w:p w:rsidR="00F20C5A" w:rsidRPr="00B83A51" w:rsidRDefault="006B78F4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3) </w:t>
      </w:r>
      <w:r w:rsidR="00F20C5A" w:rsidRPr="00B83A51">
        <w:rPr>
          <w:rFonts w:ascii="Arial" w:hAnsi="Arial" w:cs="Arial"/>
          <w:sz w:val="24"/>
          <w:szCs w:val="24"/>
        </w:rPr>
        <w:t>физические лица, не являющиеся индивидуальными предпринимателями и применяющие специальный налоговый режим "Налог на профессиональный доход" (далее - физические лица, применяющие специальный налоговый режим "Налог на профессиональный доход").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6. Заключение договоров аренды имущества, включенного в Перечень, за исключением земельных участков, осуществляется: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1) на торгах, проводимых в форме конкурсов или аукционов;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2) без проведения торгов в случаях, предусмотренных </w:t>
      </w:r>
      <w:hyperlink r:id="rId13" w:history="1">
        <w:r w:rsidRPr="00B83A51">
          <w:rPr>
            <w:rFonts w:ascii="Arial" w:hAnsi="Arial" w:cs="Arial"/>
            <w:sz w:val="24"/>
            <w:szCs w:val="24"/>
          </w:rPr>
          <w:t>статьей 17.1</w:t>
        </w:r>
      </w:hyperlink>
      <w:r w:rsidRPr="00B83A51">
        <w:rPr>
          <w:rFonts w:ascii="Arial" w:hAnsi="Arial" w:cs="Arial"/>
          <w:sz w:val="24"/>
          <w:szCs w:val="24"/>
        </w:rPr>
        <w:t xml:space="preserve"> Федерального закона от 26.07.2006 N 135-ФЗ "О защите конкуренции".</w:t>
      </w:r>
    </w:p>
    <w:p w:rsidR="00643E94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6.1. Заключение договоров аренды земельного участка, включенного в Перечень, осуществляется:</w:t>
      </w:r>
    </w:p>
    <w:p w:rsidR="008569ED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1) на торгах, проводимых в форме аукциона;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2) без проведения торгов в случаях, предусмотренных </w:t>
      </w:r>
      <w:hyperlink r:id="rId14" w:history="1">
        <w:r w:rsidRPr="00B83A51">
          <w:rPr>
            <w:rFonts w:ascii="Arial" w:hAnsi="Arial" w:cs="Arial"/>
            <w:sz w:val="24"/>
            <w:szCs w:val="24"/>
          </w:rPr>
          <w:t>пунктом 2 статьи 39.6</w:t>
        </w:r>
      </w:hyperlink>
      <w:r w:rsidRPr="00B83A51">
        <w:rPr>
          <w:rFonts w:ascii="Arial" w:hAnsi="Arial" w:cs="Arial"/>
          <w:sz w:val="24"/>
          <w:szCs w:val="24"/>
        </w:rPr>
        <w:t xml:space="preserve"> ЗК РФ.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B83A51">
        <w:rPr>
          <w:rFonts w:ascii="Arial" w:hAnsi="Arial" w:cs="Arial"/>
          <w:sz w:val="24"/>
          <w:szCs w:val="24"/>
        </w:rPr>
        <w:t xml:space="preserve">Организатором торгов имущества, включенного в Перечень, выступает арендодатель или специализированная организация, привлеченная в соответствии с </w:t>
      </w:r>
      <w:hyperlink r:id="rId15" w:history="1">
        <w:r w:rsidRPr="00B83A51">
          <w:rPr>
            <w:rFonts w:ascii="Arial" w:hAnsi="Arial" w:cs="Arial"/>
            <w:sz w:val="24"/>
            <w:szCs w:val="24"/>
          </w:rPr>
          <w:t>приказом</w:t>
        </w:r>
      </w:hyperlink>
      <w:r w:rsidRPr="00B83A51">
        <w:rPr>
          <w:rFonts w:ascii="Arial" w:hAnsi="Arial" w:cs="Arial"/>
          <w:sz w:val="24"/>
          <w:szCs w:val="24"/>
        </w:rPr>
        <w:t xml:space="preserve"> Федеральной антимонопольной службы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, в </w:t>
      </w:r>
      <w:proofErr w:type="gramStart"/>
      <w:r w:rsidRPr="00B83A51">
        <w:rPr>
          <w:rFonts w:ascii="Arial" w:hAnsi="Arial" w:cs="Arial"/>
          <w:sz w:val="24"/>
          <w:szCs w:val="24"/>
        </w:rPr>
        <w:t>отношении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 которого заключение указанных договоров может осуществляться путем </w:t>
      </w:r>
      <w:r w:rsidRPr="00B83A51">
        <w:rPr>
          <w:rFonts w:ascii="Arial" w:hAnsi="Arial" w:cs="Arial"/>
          <w:sz w:val="24"/>
          <w:szCs w:val="24"/>
        </w:rPr>
        <w:lastRenderedPageBreak/>
        <w:t xml:space="preserve">проведения торгов в форме конкурса" либо в соответствии с Земельным </w:t>
      </w:r>
      <w:hyperlink r:id="rId16" w:history="1">
        <w:r w:rsidRPr="00B83A51">
          <w:rPr>
            <w:rFonts w:ascii="Arial" w:hAnsi="Arial" w:cs="Arial"/>
            <w:sz w:val="24"/>
            <w:szCs w:val="24"/>
          </w:rPr>
          <w:t>кодексом</w:t>
        </w:r>
      </w:hyperlink>
      <w:r w:rsidRPr="00B83A51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8569ED" w:rsidRPr="00B83A51" w:rsidRDefault="008569ED" w:rsidP="008569ED">
      <w:pPr>
        <w:pStyle w:val="ConsPlusTitle"/>
        <w:jc w:val="both"/>
        <w:rPr>
          <w:b w:val="0"/>
          <w:sz w:val="24"/>
          <w:szCs w:val="24"/>
        </w:rPr>
      </w:pPr>
      <w:r w:rsidRPr="00B83A51">
        <w:rPr>
          <w:b w:val="0"/>
          <w:sz w:val="24"/>
          <w:szCs w:val="24"/>
        </w:rPr>
        <w:t>8. Для проведения торгов создается комиссия по проведению конкурсов и аукционов на право заключения договоров аренды муниципального имущества (далее - Комиссия),  состав которой утверждается постановлением администрации.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569ED" w:rsidRPr="00B83A51" w:rsidRDefault="008569ED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83A51">
        <w:rPr>
          <w:rFonts w:ascii="Arial" w:hAnsi="Arial" w:cs="Arial"/>
          <w:bCs/>
          <w:sz w:val="24"/>
          <w:szCs w:val="24"/>
        </w:rPr>
        <w:t xml:space="preserve">II. Порядок и условия предоставления </w:t>
      </w:r>
      <w:proofErr w:type="gramStart"/>
      <w:r w:rsidRPr="00B83A51">
        <w:rPr>
          <w:rFonts w:ascii="Arial" w:hAnsi="Arial" w:cs="Arial"/>
          <w:bCs/>
          <w:sz w:val="24"/>
          <w:szCs w:val="24"/>
        </w:rPr>
        <w:t>в</w:t>
      </w:r>
      <w:proofErr w:type="gramEnd"/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83A51">
        <w:rPr>
          <w:rFonts w:ascii="Arial" w:hAnsi="Arial" w:cs="Arial"/>
          <w:bCs/>
          <w:sz w:val="24"/>
          <w:szCs w:val="24"/>
        </w:rPr>
        <w:t>аренду имущества, включенного в Перечень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83A51">
        <w:rPr>
          <w:rFonts w:ascii="Arial" w:hAnsi="Arial" w:cs="Arial"/>
          <w:bCs/>
          <w:sz w:val="24"/>
          <w:szCs w:val="24"/>
        </w:rPr>
        <w:t>(за исключением земельных участков)</w:t>
      </w:r>
    </w:p>
    <w:p w:rsidR="008569ED" w:rsidRPr="00B83A51" w:rsidRDefault="008569ED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B83A51">
        <w:rPr>
          <w:rFonts w:ascii="Arial" w:hAnsi="Arial" w:cs="Arial"/>
          <w:sz w:val="24"/>
          <w:szCs w:val="24"/>
        </w:rPr>
        <w:t xml:space="preserve">Организация и проведение конкурсов или аукционов на право заключения договоров аренды имущества, включенного в Перечень (за исключением земельных участков), осуществляются в порядке, установленном </w:t>
      </w:r>
      <w:hyperlink r:id="rId17" w:history="1">
        <w:r w:rsidRPr="00B83A51">
          <w:rPr>
            <w:rFonts w:ascii="Arial" w:hAnsi="Arial" w:cs="Arial"/>
            <w:sz w:val="24"/>
            <w:szCs w:val="24"/>
          </w:rPr>
          <w:t>приказом</w:t>
        </w:r>
      </w:hyperlink>
      <w:r w:rsidRPr="00B83A51">
        <w:rPr>
          <w:rFonts w:ascii="Arial" w:hAnsi="Arial" w:cs="Arial"/>
          <w:sz w:val="24"/>
          <w:szCs w:val="24"/>
        </w:rPr>
        <w:t xml:space="preserve"> Федеральной антимонопольной службы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 государственного или муниципального имущества, и </w:t>
      </w:r>
      <w:proofErr w:type="gramStart"/>
      <w:r w:rsidRPr="00B83A51">
        <w:rPr>
          <w:rFonts w:ascii="Arial" w:hAnsi="Arial" w:cs="Arial"/>
          <w:sz w:val="24"/>
          <w:szCs w:val="24"/>
        </w:rPr>
        <w:t>перечне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конкурса".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83A51">
        <w:rPr>
          <w:rFonts w:ascii="Arial" w:hAnsi="Arial" w:cs="Arial"/>
          <w:sz w:val="24"/>
          <w:szCs w:val="24"/>
        </w:rPr>
        <w:t>Процедура подачи заявок на участие в торгах субъектами МСП, организациями, образующими инфраструктуру поддержки субъектов МСП, физическими лицами, применяющими специальный налоговый режим "Налог на профессиональный доход", требования к заявке и прилагаемым к ней документам, основания для отказа в допуске к участию в торгах определяются положениями конкурсной документации или документации об аукционе, утверждаемой арендодателем.</w:t>
      </w:r>
      <w:proofErr w:type="gramEnd"/>
    </w:p>
    <w:p w:rsidR="008569ED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ar94"/>
      <w:bookmarkEnd w:id="2"/>
      <w:r w:rsidRPr="00B83A51">
        <w:rPr>
          <w:rFonts w:ascii="Arial" w:hAnsi="Arial" w:cs="Arial"/>
          <w:sz w:val="24"/>
          <w:szCs w:val="24"/>
        </w:rPr>
        <w:t xml:space="preserve">9. Для предоставления имущества, включенного в Перечень (за исключением земельных участков), без проведения торгов субъекты МСП и организации, образующие инфраструктуру поддержки субъектов МСП, а также физические лица, применяющие специальный налоговый режим "Налог на профессиональный доход", </w:t>
      </w:r>
    </w:p>
    <w:p w:rsidR="008569ED" w:rsidRPr="00B83A51" w:rsidRDefault="008569ED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(далее - заявители), обращаются к арендодателю с заявлением о предоставлении такого имущества (далее - заявление).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ar96"/>
      <w:bookmarkEnd w:id="3"/>
      <w:r w:rsidRPr="00B83A51">
        <w:rPr>
          <w:rFonts w:ascii="Arial" w:hAnsi="Arial" w:cs="Arial"/>
          <w:sz w:val="24"/>
          <w:szCs w:val="24"/>
        </w:rPr>
        <w:t>10. С заявлением представляются следующие документы: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1) документ, удостоверяющий личность заявителя (представителя заявителя), который возвращается ему непосредственно после установления личности;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2) документ, подтверждающий полномочия представителя заявителя (в случае если с заявлением обращается представитель заявителя), либо его копия (при предъявлении оригинала);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3) копии учредительных документов (для юридических лиц);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4) копия решения об одобрении или о совершении крупной сделки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5) заявление об отсутствии решения о ликвидации заявителя (юридического лица), о прекращении деятельности в качестве индивидуального предпринимателя, физического лица, применяющего специальный налоговый режим "Налог на профессиональный доход", об отсутствии решения арбитражного суда о признании заявителя банкротом и об открытии конкурсного производства</w:t>
      </w:r>
      <w:r w:rsidR="00B83A51">
        <w:rPr>
          <w:rFonts w:ascii="Arial" w:hAnsi="Arial" w:cs="Arial"/>
          <w:sz w:val="24"/>
          <w:szCs w:val="24"/>
        </w:rPr>
        <w:t>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B83A51">
        <w:rPr>
          <w:rFonts w:ascii="Arial" w:hAnsi="Arial" w:cs="Arial"/>
          <w:sz w:val="24"/>
          <w:szCs w:val="24"/>
        </w:rPr>
        <w:t xml:space="preserve">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сведения из единого </w:t>
      </w:r>
      <w:r w:rsidRPr="00B83A51">
        <w:rPr>
          <w:rFonts w:ascii="Arial" w:hAnsi="Arial" w:cs="Arial"/>
          <w:sz w:val="24"/>
          <w:szCs w:val="24"/>
        </w:rPr>
        <w:lastRenderedPageBreak/>
        <w:t>реестра субъектов малого и среднего предпринимательства, сведения из реестра организаций, образующих инфраструктуру поддержки субъектов малого и среднего предпринимательства, выписка о присвоении физическому лицу - налогоплательщику статуса "Налог на профессиональный доход", запрашиваются арендодателем самостоятельно и приобщаются к документам, представленным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 заявителем.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Документы, указанные в настоящем пункте, могут быть представлены заявителем по собственной инициативе.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12. Заявление и документы, указанные в </w:t>
      </w:r>
      <w:hyperlink w:anchor="Par94" w:history="1">
        <w:r w:rsidRPr="00B83A51">
          <w:rPr>
            <w:rFonts w:ascii="Arial" w:hAnsi="Arial" w:cs="Arial"/>
            <w:sz w:val="24"/>
            <w:szCs w:val="24"/>
          </w:rPr>
          <w:t>пунктах 9</w:t>
        </w:r>
      </w:hyperlink>
      <w:r w:rsidRPr="00B83A51">
        <w:rPr>
          <w:rFonts w:ascii="Arial" w:hAnsi="Arial" w:cs="Arial"/>
          <w:sz w:val="24"/>
          <w:szCs w:val="24"/>
        </w:rPr>
        <w:t xml:space="preserve">, </w:t>
      </w:r>
      <w:hyperlink w:anchor="Par96" w:history="1">
        <w:r w:rsidRPr="00B83A51">
          <w:rPr>
            <w:rFonts w:ascii="Arial" w:hAnsi="Arial" w:cs="Arial"/>
            <w:sz w:val="24"/>
            <w:szCs w:val="24"/>
          </w:rPr>
          <w:t>10</w:t>
        </w:r>
      </w:hyperlink>
      <w:r w:rsidRPr="00B83A51">
        <w:rPr>
          <w:rFonts w:ascii="Arial" w:hAnsi="Arial" w:cs="Arial"/>
          <w:sz w:val="24"/>
          <w:szCs w:val="24"/>
        </w:rPr>
        <w:t xml:space="preserve"> Порядка и условий, рассматриваются арендодателем в течение десяти рабочих дней с даты их поступления к арендодателю.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По результатам рассмотрения заявления арендодатель принимает решение заключить договор аренды имущества, включенного в Перечень (за исключением земельных участков), либо отказать в предоставлении в аренду такого имущества по основаниям, предусмотренным </w:t>
      </w:r>
      <w:hyperlink w:anchor="Par112" w:history="1">
        <w:r w:rsidRPr="00B83A51">
          <w:rPr>
            <w:rFonts w:ascii="Arial" w:hAnsi="Arial" w:cs="Arial"/>
            <w:sz w:val="24"/>
            <w:szCs w:val="24"/>
          </w:rPr>
          <w:t>пунктом 13</w:t>
        </w:r>
      </w:hyperlink>
      <w:r w:rsidRPr="00B83A51">
        <w:rPr>
          <w:rFonts w:ascii="Arial" w:hAnsi="Arial" w:cs="Arial"/>
          <w:sz w:val="24"/>
          <w:szCs w:val="24"/>
        </w:rPr>
        <w:t xml:space="preserve"> Порядка и условий, о чем в течение пяти дней с момента принятия решения в письменной форме уведомляет заявителя.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ar112"/>
      <w:bookmarkEnd w:id="4"/>
      <w:r w:rsidRPr="00B83A51">
        <w:rPr>
          <w:rFonts w:ascii="Arial" w:hAnsi="Arial" w:cs="Arial"/>
          <w:sz w:val="24"/>
          <w:szCs w:val="24"/>
        </w:rPr>
        <w:t>13. Основания для отказа в предоставлении в аренду без торгов имущества, включенного в Перечень (за исключением земельных участков):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1) не представлены документы, указанные в </w:t>
      </w:r>
      <w:hyperlink w:anchor="Par96" w:history="1">
        <w:r w:rsidRPr="00B83A51">
          <w:rPr>
            <w:rFonts w:ascii="Arial" w:hAnsi="Arial" w:cs="Arial"/>
            <w:sz w:val="24"/>
            <w:szCs w:val="24"/>
          </w:rPr>
          <w:t>пункте 10</w:t>
        </w:r>
      </w:hyperlink>
      <w:r w:rsidRPr="00B83A51">
        <w:rPr>
          <w:rFonts w:ascii="Arial" w:hAnsi="Arial" w:cs="Arial"/>
          <w:sz w:val="24"/>
          <w:szCs w:val="24"/>
        </w:rPr>
        <w:t xml:space="preserve"> Порядка и условий;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2) несоответствие субъекта МСП требованиям, установленным </w:t>
      </w:r>
      <w:hyperlink r:id="rId18" w:history="1">
        <w:r w:rsidRPr="00B83A51">
          <w:rPr>
            <w:rFonts w:ascii="Arial" w:hAnsi="Arial" w:cs="Arial"/>
            <w:sz w:val="24"/>
            <w:szCs w:val="24"/>
          </w:rPr>
          <w:t>статьей 4</w:t>
        </w:r>
      </w:hyperlink>
      <w:r w:rsidRPr="00B83A51">
        <w:rPr>
          <w:rFonts w:ascii="Arial" w:hAnsi="Arial" w:cs="Arial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Федерации", и </w:t>
      </w:r>
      <w:hyperlink w:anchor="Par63" w:history="1">
        <w:r w:rsidRPr="00B83A51">
          <w:rPr>
            <w:rFonts w:ascii="Arial" w:hAnsi="Arial" w:cs="Arial"/>
            <w:sz w:val="24"/>
            <w:szCs w:val="24"/>
          </w:rPr>
          <w:t>пункту 5</w:t>
        </w:r>
      </w:hyperlink>
      <w:r w:rsidRPr="00B83A51">
        <w:rPr>
          <w:rFonts w:ascii="Arial" w:hAnsi="Arial" w:cs="Arial"/>
          <w:sz w:val="24"/>
          <w:szCs w:val="24"/>
        </w:rPr>
        <w:t xml:space="preserve"> Порядка и условий;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3) отсутствуют предусмотренные законом основания для предоставления заявителю имущества, включенного в Перечень (за исключением земельных участков), без проведения торгов;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4) заявителю предоставлено в аренду имущество, включенное в Перечень (за исключением земельных участков), и срок такого договора аренды не истек;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5) с момента выявления арендодателем нарушений Порядка и условий, допущенных заявителем, в том числе не обеспечившим целевого использования предоставленного в аренду имущества, прошло менее чем три года;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6) отсутствие свободного имущества, включенного в Перечень (за исключением земельных участков);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7) ранее в отношении заявителя - субъекта МСП, физического лица, применяющего специальный налоговый режим "Налог на профессиональный доход", было принято решение об оказании аналогичной поддержки (поддержки, </w:t>
      </w:r>
      <w:proofErr w:type="gramStart"/>
      <w:r w:rsidRPr="00B83A51">
        <w:rPr>
          <w:rFonts w:ascii="Arial" w:hAnsi="Arial" w:cs="Arial"/>
          <w:sz w:val="24"/>
          <w:szCs w:val="24"/>
        </w:rPr>
        <w:t>условия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 оказания которой совпадают, включая форму, вид поддержки и цели ее оказания) и сроки ее оказания не истекли.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14. Срок, на который заключаются договоры в отношении имущества, включенного в Перечень (за исключением земельных участков), составляет не менее чем пять лет.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ar128"/>
      <w:bookmarkEnd w:id="5"/>
      <w:r w:rsidRPr="00B83A51">
        <w:rPr>
          <w:rFonts w:ascii="Arial" w:hAnsi="Arial" w:cs="Arial"/>
          <w:sz w:val="24"/>
          <w:szCs w:val="24"/>
        </w:rPr>
        <w:t>Срок договора может быть уменьшен на основании поданного до заключения такого договора заявления лица, приобретающего права пользования имуществом, включенным в Перечень (за исключением земельных участков).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Par130"/>
      <w:bookmarkEnd w:id="6"/>
      <w:r w:rsidRPr="00B83A51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B83A51">
        <w:rPr>
          <w:rFonts w:ascii="Arial" w:hAnsi="Arial" w:cs="Arial"/>
          <w:sz w:val="24"/>
          <w:szCs w:val="24"/>
        </w:rPr>
        <w:t>Размер арендной платы по договору аренды имущества, включенного в Перечень (за исключением земельных участков), заключаемому без проведения торгов, а также начальный размер арендной платы по договору аренды имущества, включенного в Перечень (за исключением земельных участков), заключаемому по результатам проведения торгов, 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  <w:proofErr w:type="gramEnd"/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ar134"/>
      <w:bookmarkEnd w:id="7"/>
      <w:r w:rsidRPr="00B83A51">
        <w:rPr>
          <w:rFonts w:ascii="Arial" w:hAnsi="Arial" w:cs="Arial"/>
          <w:sz w:val="24"/>
          <w:szCs w:val="24"/>
        </w:rPr>
        <w:t>15.1. При заключении договора аренды имущества, включенного в Перечень (за исключением земельных участков), на срок пять лет и более арендная плата вносится арендатором: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в первый год аренды - 40 процентов от размера арендной платы, установленного в договоре аренды;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lastRenderedPageBreak/>
        <w:t>во второй год аренды - 60 процентов от размера арендной платы, установленного в договоре аренды;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в третий год аренды - 80 процентов от размера арендной платы, установленного в договоре аренды;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в четвертый год аренды и далее - 100 процентов от размера арендной платы, установленного в договоре аренды.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ar141"/>
      <w:bookmarkEnd w:id="8"/>
      <w:r w:rsidRPr="00B83A51">
        <w:rPr>
          <w:rFonts w:ascii="Arial" w:hAnsi="Arial" w:cs="Arial"/>
          <w:sz w:val="24"/>
          <w:szCs w:val="24"/>
        </w:rPr>
        <w:t>15.2. При заключении договора аренды имущества, включенного в Перечень (за исключением земельных участков), на срок от четырех до пяти лет арендная плата вносится арендатором: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в первый год аренды - 40 процентов от размера арендной платы, установленного в договоре аренды;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во второй год аренды - 80 процентов от размера арендной платы, установленного в договоре аренды;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в третий год аренды и далее - 100 процентов от размера арендной платы, установленного в договоре аренды.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15.3. При заключении договора аренды имущества, включенного в Перечень (за исключением земельных участков), на срок от трех до четырех лет арендная плата вносится арендатором: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в первый год аренды - 40 процентов от размера арендной платы, установленного в договоре аренды;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во второй год аренды и далее - 100 процентов от размера арендной платы, установленного в договоре аренды.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15.4. При заключении договора аренды имущества, включенного в Перечень (за исключением земельных участков), на срок от двух до трех лет арендная плата вносится арендатором: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в первый год аренды - 50 процентов от размера арендной платы, установленного в договоре аренды;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во второй год аренды и далее - 100 процентов от размера арендной платы, установленного в договоре аренды.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9" w:name="Par157"/>
      <w:bookmarkEnd w:id="9"/>
      <w:r w:rsidRPr="00B83A51">
        <w:rPr>
          <w:rFonts w:ascii="Arial" w:hAnsi="Arial" w:cs="Arial"/>
          <w:sz w:val="24"/>
          <w:szCs w:val="24"/>
        </w:rPr>
        <w:t>15.5. При заключении договора аренды имущества, включенного в Перечень (за исключением земельных участков), на срок менее двух лет арендная плата вносится арендатором в размере 100 процентов.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15.6. Положения </w:t>
      </w:r>
      <w:hyperlink w:anchor="Par141" w:history="1">
        <w:r w:rsidRPr="00B83A51">
          <w:rPr>
            <w:rFonts w:ascii="Arial" w:hAnsi="Arial" w:cs="Arial"/>
            <w:sz w:val="24"/>
            <w:szCs w:val="24"/>
          </w:rPr>
          <w:t>пунктов 15.2</w:t>
        </w:r>
      </w:hyperlink>
      <w:r w:rsidRPr="00B83A51">
        <w:rPr>
          <w:rFonts w:ascii="Arial" w:hAnsi="Arial" w:cs="Arial"/>
          <w:sz w:val="24"/>
          <w:szCs w:val="24"/>
        </w:rPr>
        <w:t xml:space="preserve"> - </w:t>
      </w:r>
      <w:hyperlink w:anchor="Par157" w:history="1">
        <w:r w:rsidRPr="00B83A51">
          <w:rPr>
            <w:rFonts w:ascii="Arial" w:hAnsi="Arial" w:cs="Arial"/>
            <w:sz w:val="24"/>
            <w:szCs w:val="24"/>
          </w:rPr>
          <w:t>15.5</w:t>
        </w:r>
      </w:hyperlink>
      <w:r w:rsidRPr="00B83A51">
        <w:rPr>
          <w:rFonts w:ascii="Arial" w:hAnsi="Arial" w:cs="Arial"/>
          <w:sz w:val="24"/>
          <w:szCs w:val="24"/>
        </w:rPr>
        <w:t xml:space="preserve"> Порядка и условий применяются при уменьшении срока договора </w:t>
      </w:r>
      <w:proofErr w:type="gramStart"/>
      <w:r w:rsidRPr="00B83A51">
        <w:rPr>
          <w:rFonts w:ascii="Arial" w:hAnsi="Arial" w:cs="Arial"/>
          <w:sz w:val="24"/>
          <w:szCs w:val="24"/>
        </w:rPr>
        <w:t>аренды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 на основании поданного до заключения такого договора заявления лица, приобретающего права пользования имуществом, включенным в Перечень (за исключением земельных участков), в соответствии с </w:t>
      </w:r>
      <w:hyperlink w:anchor="Par128" w:history="1">
        <w:r w:rsidRPr="00B83A51">
          <w:rPr>
            <w:rFonts w:ascii="Arial" w:hAnsi="Arial" w:cs="Arial"/>
            <w:sz w:val="24"/>
            <w:szCs w:val="24"/>
          </w:rPr>
          <w:t>абзацем 2 пункта 14</w:t>
        </w:r>
      </w:hyperlink>
      <w:r w:rsidRPr="00B83A51">
        <w:rPr>
          <w:rFonts w:ascii="Arial" w:hAnsi="Arial" w:cs="Arial"/>
          <w:sz w:val="24"/>
          <w:szCs w:val="24"/>
        </w:rPr>
        <w:t xml:space="preserve"> Порядка и условий.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0" w:name="Par161"/>
      <w:bookmarkEnd w:id="10"/>
      <w:r w:rsidRPr="00B83A51">
        <w:rPr>
          <w:rFonts w:ascii="Arial" w:hAnsi="Arial" w:cs="Arial"/>
          <w:sz w:val="24"/>
          <w:szCs w:val="24"/>
        </w:rPr>
        <w:t>15.7. При заключении договора аренды имущества, включенного в Перечень (за исключением земельных участков), на новый срок арендная плата вносится арендатором в размере 100 процентов.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1" w:name="Par163"/>
      <w:bookmarkEnd w:id="11"/>
      <w:r w:rsidRPr="00B83A51">
        <w:rPr>
          <w:rFonts w:ascii="Arial" w:hAnsi="Arial" w:cs="Arial"/>
          <w:sz w:val="24"/>
          <w:szCs w:val="24"/>
        </w:rPr>
        <w:t xml:space="preserve">16. </w:t>
      </w:r>
      <w:proofErr w:type="gramStart"/>
      <w:r w:rsidRPr="00B83A51">
        <w:rPr>
          <w:rFonts w:ascii="Arial" w:hAnsi="Arial" w:cs="Arial"/>
          <w:sz w:val="24"/>
          <w:szCs w:val="24"/>
        </w:rPr>
        <w:t xml:space="preserve">Субъектам МСП, являющимся сельскохозяйственными кооперативами или занимающимся социально значимыми видами деятельности, иными установленными </w:t>
      </w:r>
      <w:r w:rsidR="00325B11" w:rsidRPr="00B83A51">
        <w:rPr>
          <w:rFonts w:ascii="Arial" w:hAnsi="Arial" w:cs="Arial"/>
          <w:sz w:val="24"/>
          <w:szCs w:val="24"/>
        </w:rPr>
        <w:t xml:space="preserve">муниципальными </w:t>
      </w:r>
      <w:r w:rsidRPr="00B83A51">
        <w:rPr>
          <w:rFonts w:ascii="Arial" w:hAnsi="Arial" w:cs="Arial"/>
          <w:sz w:val="24"/>
          <w:szCs w:val="24"/>
        </w:rPr>
        <w:t xml:space="preserve"> программами (подпрограммами) </w:t>
      </w:r>
      <w:r w:rsidR="00325B11" w:rsidRPr="00B83A51">
        <w:rPr>
          <w:rFonts w:ascii="Arial" w:hAnsi="Arial" w:cs="Arial"/>
          <w:sz w:val="24"/>
          <w:szCs w:val="24"/>
        </w:rPr>
        <w:t xml:space="preserve">Краснозерского района </w:t>
      </w:r>
      <w:r w:rsidRPr="00B83A51">
        <w:rPr>
          <w:rFonts w:ascii="Arial" w:hAnsi="Arial" w:cs="Arial"/>
          <w:sz w:val="24"/>
          <w:szCs w:val="24"/>
        </w:rPr>
        <w:t>Новосибирской области приоритетными видами деятельности, а также физическим лицам, применяющим специальный налоговый режим "Налог на профессиональный доход" и занимающимся такими видами деятельности, предоставляется льгота по арендной плате в виде применения понижающего коэффициента, корректирующего величину размера арендной платы, равного 0,</w:t>
      </w:r>
      <w:r w:rsidR="00FE7646" w:rsidRPr="00B83A51">
        <w:rPr>
          <w:rFonts w:ascii="Arial" w:hAnsi="Arial" w:cs="Arial"/>
          <w:sz w:val="24"/>
          <w:szCs w:val="24"/>
        </w:rPr>
        <w:t>8</w:t>
      </w:r>
      <w:r w:rsidRPr="00B83A51">
        <w:rPr>
          <w:rFonts w:ascii="Arial" w:hAnsi="Arial" w:cs="Arial"/>
          <w:sz w:val="24"/>
          <w:szCs w:val="24"/>
        </w:rPr>
        <w:t>.</w:t>
      </w:r>
      <w:proofErr w:type="gramEnd"/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17. Льгота по арендной плате применяется при выполнении всей совокупности следующих условий: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1) соблюдение заявительного порядка для предоставления льготы по арендной плате (при подаче заявления, установленного </w:t>
      </w:r>
      <w:hyperlink w:anchor="Par94" w:history="1">
        <w:r w:rsidRPr="00B83A51">
          <w:rPr>
            <w:rFonts w:ascii="Arial" w:hAnsi="Arial" w:cs="Arial"/>
            <w:sz w:val="24"/>
            <w:szCs w:val="24"/>
          </w:rPr>
          <w:t>пунктом 9</w:t>
        </w:r>
      </w:hyperlink>
      <w:r w:rsidRPr="00B83A51">
        <w:rPr>
          <w:rFonts w:ascii="Arial" w:hAnsi="Arial" w:cs="Arial"/>
          <w:sz w:val="24"/>
          <w:szCs w:val="24"/>
        </w:rPr>
        <w:t xml:space="preserve"> Порядка и условий, заявители прописывают в нем просьбу о предоставлении льготы);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lastRenderedPageBreak/>
        <w:t>2) социально значимый вид деятельности является основным видом деятельности в соответствии с выпиской из единого государственного реестра юридических лиц/индивидуальных предпринимателей;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3) имущество предоставляется субъекту МСП, физическому лицу, применяющему специальный налоговый режим "Налог на профессиональный доход", для осуществления социально значимого вида деятельности;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18. </w:t>
      </w:r>
      <w:proofErr w:type="gramStart"/>
      <w:r w:rsidRPr="00B83A51">
        <w:rPr>
          <w:rFonts w:ascii="Arial" w:hAnsi="Arial" w:cs="Arial"/>
          <w:sz w:val="24"/>
          <w:szCs w:val="24"/>
        </w:rPr>
        <w:t xml:space="preserve">Арендатор лишается права на льготу, указанную в </w:t>
      </w:r>
      <w:hyperlink w:anchor="Par163" w:history="1">
        <w:r w:rsidRPr="00B83A51">
          <w:rPr>
            <w:rFonts w:ascii="Arial" w:hAnsi="Arial" w:cs="Arial"/>
            <w:sz w:val="24"/>
            <w:szCs w:val="24"/>
          </w:rPr>
          <w:t>пункте 16</w:t>
        </w:r>
      </w:hyperlink>
      <w:r w:rsidRPr="00B83A51">
        <w:rPr>
          <w:rFonts w:ascii="Arial" w:hAnsi="Arial" w:cs="Arial"/>
          <w:sz w:val="24"/>
          <w:szCs w:val="24"/>
        </w:rPr>
        <w:t xml:space="preserve"> настоящего Порядка и условий, если он прекратил осуществление того социально значимого вида деятельности, в связи с осуществлением которого ему была предоставлена указанная льгота, и до ближайшей вытекающей из договора аренды даты внесения арендной платы не начал осуществление другого социально значимого вида деятельности.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 Льгота по арендной плате сохраняется до конца текущего месяца, в котором было прекращено осуществление социально значимого вида деятельности.</w:t>
      </w:r>
    </w:p>
    <w:p w:rsidR="00F20C5A" w:rsidRPr="00B83A51" w:rsidRDefault="002A08E0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2" w:name="Par182"/>
      <w:bookmarkEnd w:id="12"/>
      <w:r w:rsidRPr="00B83A51">
        <w:rPr>
          <w:rFonts w:ascii="Arial" w:hAnsi="Arial" w:cs="Arial"/>
          <w:sz w:val="24"/>
          <w:szCs w:val="24"/>
        </w:rPr>
        <w:t>19</w:t>
      </w:r>
      <w:r w:rsidR="00F20C5A" w:rsidRPr="00B83A5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20C5A" w:rsidRPr="00B83A51">
        <w:rPr>
          <w:rFonts w:ascii="Arial" w:hAnsi="Arial" w:cs="Arial"/>
          <w:sz w:val="24"/>
          <w:szCs w:val="24"/>
        </w:rPr>
        <w:t xml:space="preserve">Запрещается продажа имущества, включенного в Перечень, за исключением возмездного отчуждения такого имущества в собственность субъектов МСП в соответствии с Федеральным </w:t>
      </w:r>
      <w:hyperlink r:id="rId19" w:history="1">
        <w:r w:rsidR="00F20C5A" w:rsidRPr="00B83A51">
          <w:rPr>
            <w:rFonts w:ascii="Arial" w:hAnsi="Arial" w:cs="Arial"/>
            <w:sz w:val="24"/>
            <w:szCs w:val="24"/>
          </w:rPr>
          <w:t>законом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МСП, и о внесении изменений в отдельные законодательные акты Российской Федерации" и в случаях, указанных в </w:t>
      </w:r>
      <w:hyperlink r:id="rId20" w:history="1">
        <w:r w:rsidR="00F20C5A" w:rsidRPr="00B83A51">
          <w:rPr>
            <w:rFonts w:ascii="Arial" w:hAnsi="Arial" w:cs="Arial"/>
            <w:sz w:val="24"/>
            <w:szCs w:val="24"/>
          </w:rPr>
          <w:t>подпунктах</w:t>
        </w:r>
        <w:proofErr w:type="gramEnd"/>
        <w:r w:rsidR="00F20C5A" w:rsidRPr="00B83A51">
          <w:rPr>
            <w:rFonts w:ascii="Arial" w:hAnsi="Arial" w:cs="Arial"/>
            <w:sz w:val="24"/>
            <w:szCs w:val="24"/>
          </w:rPr>
          <w:t xml:space="preserve"> 6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, </w:t>
      </w:r>
      <w:hyperlink r:id="rId21" w:history="1">
        <w:r w:rsidR="00F20C5A" w:rsidRPr="00B83A51">
          <w:rPr>
            <w:rFonts w:ascii="Arial" w:hAnsi="Arial" w:cs="Arial"/>
            <w:sz w:val="24"/>
            <w:szCs w:val="24"/>
          </w:rPr>
          <w:t>8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 и </w:t>
      </w:r>
      <w:hyperlink r:id="rId22" w:history="1">
        <w:r w:rsidR="00F20C5A" w:rsidRPr="00B83A51">
          <w:rPr>
            <w:rFonts w:ascii="Arial" w:hAnsi="Arial" w:cs="Arial"/>
            <w:sz w:val="24"/>
            <w:szCs w:val="24"/>
          </w:rPr>
          <w:t>9 пункта 2 статьи 39.3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 ЗК РФ.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83A51">
        <w:rPr>
          <w:rFonts w:ascii="Arial" w:hAnsi="Arial" w:cs="Arial"/>
          <w:sz w:val="24"/>
          <w:szCs w:val="24"/>
        </w:rPr>
        <w:t>В отношении указанного имущества запрещаются также сдача его в безвозмездное пользование (ссуду),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МСП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 организациями, образующими инфраструктуру поддержки МСП, физическим лицам, применяющим специальный налоговый режим "Налог на профессиональный доход", и в случае, если в субаренду предоставляется имущество, предусмотренное </w:t>
      </w:r>
      <w:hyperlink r:id="rId23" w:history="1">
        <w:r w:rsidRPr="00B83A51">
          <w:rPr>
            <w:rFonts w:ascii="Arial" w:hAnsi="Arial" w:cs="Arial"/>
            <w:sz w:val="24"/>
            <w:szCs w:val="24"/>
          </w:rPr>
          <w:t>пунктом 14 части 1 статьи 17.1</w:t>
        </w:r>
      </w:hyperlink>
      <w:r w:rsidRPr="00B83A51">
        <w:rPr>
          <w:rFonts w:ascii="Arial" w:hAnsi="Arial" w:cs="Arial"/>
          <w:sz w:val="24"/>
          <w:szCs w:val="24"/>
        </w:rPr>
        <w:t xml:space="preserve"> Федерального закона от 26 июля 2006 года N 135-ФЗ "О защите конкуренции".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80410" w:rsidRPr="00B83A51" w:rsidRDefault="00180410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bookmarkStart w:id="13" w:name="Par187"/>
      <w:bookmarkEnd w:id="13"/>
    </w:p>
    <w:p w:rsidR="00180410" w:rsidRPr="00B83A51" w:rsidRDefault="00180410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83A51">
        <w:rPr>
          <w:rFonts w:ascii="Arial" w:hAnsi="Arial" w:cs="Arial"/>
          <w:bCs/>
          <w:sz w:val="24"/>
          <w:szCs w:val="24"/>
        </w:rPr>
        <w:t>III. Порядок и условия предоставления в аренду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83A51">
        <w:rPr>
          <w:rFonts w:ascii="Arial" w:hAnsi="Arial" w:cs="Arial"/>
          <w:bCs/>
          <w:sz w:val="24"/>
          <w:szCs w:val="24"/>
        </w:rPr>
        <w:t>земельных участков, включенных в Перечень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83A51">
        <w:rPr>
          <w:rFonts w:ascii="Arial" w:hAnsi="Arial" w:cs="Arial"/>
          <w:bCs/>
          <w:sz w:val="24"/>
          <w:szCs w:val="24"/>
        </w:rPr>
        <w:t>(далее - земельный участок), на торгах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2</w:t>
      </w:r>
      <w:r w:rsidR="002A08E0" w:rsidRPr="00B83A51">
        <w:rPr>
          <w:rFonts w:ascii="Arial" w:hAnsi="Arial" w:cs="Arial"/>
          <w:sz w:val="24"/>
          <w:szCs w:val="24"/>
        </w:rPr>
        <w:t>0</w:t>
      </w:r>
      <w:r w:rsidRPr="00B83A51">
        <w:rPr>
          <w:rFonts w:ascii="Arial" w:hAnsi="Arial" w:cs="Arial"/>
          <w:sz w:val="24"/>
          <w:szCs w:val="24"/>
        </w:rPr>
        <w:t xml:space="preserve">. Предоставление земельных участков в аренду осуществляется на торгах, проводимых в форме аукциона, за исключением случаев, предусмотренных </w:t>
      </w:r>
      <w:hyperlink w:anchor="Par236" w:history="1">
        <w:r w:rsidRPr="00B83A51">
          <w:rPr>
            <w:rFonts w:ascii="Arial" w:hAnsi="Arial" w:cs="Arial"/>
            <w:sz w:val="24"/>
            <w:szCs w:val="24"/>
          </w:rPr>
          <w:t>пунктом 38</w:t>
        </w:r>
      </w:hyperlink>
      <w:r w:rsidRPr="00B83A51">
        <w:rPr>
          <w:rFonts w:ascii="Arial" w:hAnsi="Arial" w:cs="Arial"/>
          <w:sz w:val="24"/>
          <w:szCs w:val="24"/>
        </w:rPr>
        <w:t xml:space="preserve"> настоящего Порядка и условий.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Предоставление земельных участков в аренду по результатам проведенных торгов осуществляется в порядке, установленном </w:t>
      </w:r>
      <w:hyperlink r:id="rId24" w:history="1">
        <w:r w:rsidRPr="00B83A51">
          <w:rPr>
            <w:rFonts w:ascii="Arial" w:hAnsi="Arial" w:cs="Arial"/>
            <w:sz w:val="24"/>
            <w:szCs w:val="24"/>
          </w:rPr>
          <w:t>статьями 39.11</w:t>
        </w:r>
      </w:hyperlink>
      <w:r w:rsidRPr="00B83A51">
        <w:rPr>
          <w:rFonts w:ascii="Arial" w:hAnsi="Arial" w:cs="Arial"/>
          <w:sz w:val="24"/>
          <w:szCs w:val="24"/>
        </w:rPr>
        <w:t xml:space="preserve"> - </w:t>
      </w:r>
      <w:hyperlink r:id="rId25" w:history="1">
        <w:r w:rsidRPr="00B83A51">
          <w:rPr>
            <w:rFonts w:ascii="Arial" w:hAnsi="Arial" w:cs="Arial"/>
            <w:sz w:val="24"/>
            <w:szCs w:val="24"/>
          </w:rPr>
          <w:t>39.13</w:t>
        </w:r>
      </w:hyperlink>
      <w:r w:rsidRPr="00B83A51">
        <w:rPr>
          <w:rFonts w:ascii="Arial" w:hAnsi="Arial" w:cs="Arial"/>
          <w:sz w:val="24"/>
          <w:szCs w:val="24"/>
        </w:rPr>
        <w:t xml:space="preserve"> ЗК РФ.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Земельный участок не может быть предметом аукциона в случаях, установленных </w:t>
      </w:r>
      <w:hyperlink r:id="rId26" w:history="1">
        <w:r w:rsidRPr="00B83A51">
          <w:rPr>
            <w:rFonts w:ascii="Arial" w:hAnsi="Arial" w:cs="Arial"/>
            <w:sz w:val="24"/>
            <w:szCs w:val="24"/>
          </w:rPr>
          <w:t>пунктом 8 статьи 39.11</w:t>
        </w:r>
      </w:hyperlink>
      <w:r w:rsidRPr="00B83A51">
        <w:rPr>
          <w:rFonts w:ascii="Arial" w:hAnsi="Arial" w:cs="Arial"/>
          <w:sz w:val="24"/>
          <w:szCs w:val="24"/>
        </w:rPr>
        <w:t xml:space="preserve"> ЗК РФ.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В один лот аукциона может входить только один земельный участок.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2</w:t>
      </w:r>
      <w:r w:rsidR="002A08E0" w:rsidRPr="00B83A51">
        <w:rPr>
          <w:rFonts w:ascii="Arial" w:hAnsi="Arial" w:cs="Arial"/>
          <w:sz w:val="24"/>
          <w:szCs w:val="24"/>
        </w:rPr>
        <w:t>1</w:t>
      </w:r>
      <w:r w:rsidRPr="00B83A51">
        <w:rPr>
          <w:rFonts w:ascii="Arial" w:hAnsi="Arial" w:cs="Arial"/>
          <w:sz w:val="24"/>
          <w:szCs w:val="24"/>
        </w:rPr>
        <w:t>. Решение о проведен</w:t>
      </w:r>
      <w:proofErr w:type="gramStart"/>
      <w:r w:rsidRPr="00B83A51">
        <w:rPr>
          <w:rFonts w:ascii="Arial" w:hAnsi="Arial" w:cs="Arial"/>
          <w:sz w:val="24"/>
          <w:szCs w:val="24"/>
        </w:rPr>
        <w:t>ии ау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кциона на право заключения договора аренды земельного участка принимается </w:t>
      </w:r>
      <w:r w:rsidR="00325B11" w:rsidRPr="00B83A51">
        <w:rPr>
          <w:rFonts w:ascii="Arial" w:hAnsi="Arial" w:cs="Arial"/>
          <w:sz w:val="24"/>
          <w:szCs w:val="24"/>
        </w:rPr>
        <w:t>администрацией</w:t>
      </w:r>
      <w:r w:rsidRPr="00B83A51">
        <w:rPr>
          <w:rFonts w:ascii="Arial" w:hAnsi="Arial" w:cs="Arial"/>
          <w:sz w:val="24"/>
          <w:szCs w:val="24"/>
        </w:rPr>
        <w:t>, в том числе по заявлениям субъектов МСП, организаций, образующих инфраструктуру поддержки субъектов МСП, физических лиц, применяющих специальный налоговый режим "Налог на профессиональный доход".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2</w:t>
      </w:r>
      <w:r w:rsidR="002A08E0" w:rsidRPr="00B83A51">
        <w:rPr>
          <w:rFonts w:ascii="Arial" w:hAnsi="Arial" w:cs="Arial"/>
          <w:sz w:val="24"/>
          <w:szCs w:val="24"/>
        </w:rPr>
        <w:t>2</w:t>
      </w:r>
      <w:r w:rsidRPr="00B83A51">
        <w:rPr>
          <w:rFonts w:ascii="Arial" w:hAnsi="Arial" w:cs="Arial"/>
          <w:sz w:val="24"/>
          <w:szCs w:val="24"/>
        </w:rPr>
        <w:t xml:space="preserve">. Организатором аукциона является </w:t>
      </w:r>
      <w:r w:rsidR="00325B11" w:rsidRPr="00B83A51">
        <w:rPr>
          <w:rFonts w:ascii="Arial" w:hAnsi="Arial" w:cs="Arial"/>
          <w:sz w:val="24"/>
          <w:szCs w:val="24"/>
        </w:rPr>
        <w:t>администрация</w:t>
      </w:r>
      <w:r w:rsidRPr="00B83A51">
        <w:rPr>
          <w:rFonts w:ascii="Arial" w:hAnsi="Arial" w:cs="Arial"/>
          <w:sz w:val="24"/>
          <w:szCs w:val="24"/>
        </w:rPr>
        <w:t>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2</w:t>
      </w:r>
      <w:r w:rsidR="002A08E0" w:rsidRPr="00B83A51">
        <w:rPr>
          <w:rFonts w:ascii="Arial" w:hAnsi="Arial" w:cs="Arial"/>
          <w:sz w:val="24"/>
          <w:szCs w:val="24"/>
        </w:rPr>
        <w:t>3</w:t>
      </w:r>
      <w:r w:rsidRPr="00B83A51">
        <w:rPr>
          <w:rFonts w:ascii="Arial" w:hAnsi="Arial" w:cs="Arial"/>
          <w:sz w:val="24"/>
          <w:szCs w:val="24"/>
        </w:rPr>
        <w:t>. Организатор аукциона размещает извещение о проведен</w:t>
      </w:r>
      <w:proofErr w:type="gramStart"/>
      <w:r w:rsidRPr="00B83A51">
        <w:rPr>
          <w:rFonts w:ascii="Arial" w:hAnsi="Arial" w:cs="Arial"/>
          <w:sz w:val="24"/>
          <w:szCs w:val="24"/>
        </w:rPr>
        <w:t>ии ау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</w:t>
      </w:r>
      <w:r w:rsidRPr="00B83A51">
        <w:rPr>
          <w:rFonts w:ascii="Arial" w:hAnsi="Arial" w:cs="Arial"/>
          <w:sz w:val="24"/>
          <w:szCs w:val="24"/>
        </w:rPr>
        <w:lastRenderedPageBreak/>
        <w:t>Правительством Российской Федерации: torgi.gov.ru (далее - официальный сайт) (не менее чем за тридцать дней до дня проведения аукциона).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2</w:t>
      </w:r>
      <w:r w:rsidR="002A08E0" w:rsidRPr="00B83A51">
        <w:rPr>
          <w:rFonts w:ascii="Arial" w:hAnsi="Arial" w:cs="Arial"/>
          <w:sz w:val="24"/>
          <w:szCs w:val="24"/>
        </w:rPr>
        <w:t>4</w:t>
      </w:r>
      <w:r w:rsidRPr="00B83A51">
        <w:rPr>
          <w:rFonts w:ascii="Arial" w:hAnsi="Arial" w:cs="Arial"/>
          <w:sz w:val="24"/>
          <w:szCs w:val="24"/>
        </w:rPr>
        <w:t>. Организатор принимает решение об отказе в проведен</w:t>
      </w:r>
      <w:proofErr w:type="gramStart"/>
      <w:r w:rsidRPr="00B83A51">
        <w:rPr>
          <w:rFonts w:ascii="Arial" w:hAnsi="Arial" w:cs="Arial"/>
          <w:sz w:val="24"/>
          <w:szCs w:val="24"/>
        </w:rPr>
        <w:t>ии ау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кциона в случае выявления обстоятельств, предусмотренных </w:t>
      </w:r>
      <w:hyperlink r:id="rId27" w:history="1">
        <w:r w:rsidRPr="00B83A51">
          <w:rPr>
            <w:rFonts w:ascii="Arial" w:hAnsi="Arial" w:cs="Arial"/>
            <w:sz w:val="24"/>
            <w:szCs w:val="24"/>
          </w:rPr>
          <w:t>пунктом 8 статьи 39.11</w:t>
        </w:r>
      </w:hyperlink>
      <w:r w:rsidRPr="00B83A51">
        <w:rPr>
          <w:rFonts w:ascii="Arial" w:hAnsi="Arial" w:cs="Arial"/>
          <w:sz w:val="24"/>
          <w:szCs w:val="24"/>
        </w:rPr>
        <w:t xml:space="preserve"> ЗК РФ.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4" w:name="Par202"/>
      <w:bookmarkEnd w:id="14"/>
      <w:r w:rsidRPr="00B83A51">
        <w:rPr>
          <w:rFonts w:ascii="Arial" w:hAnsi="Arial" w:cs="Arial"/>
          <w:sz w:val="24"/>
          <w:szCs w:val="24"/>
        </w:rPr>
        <w:t>2</w:t>
      </w:r>
      <w:r w:rsidR="002A08E0" w:rsidRPr="00B83A51">
        <w:rPr>
          <w:rFonts w:ascii="Arial" w:hAnsi="Arial" w:cs="Arial"/>
          <w:sz w:val="24"/>
          <w:szCs w:val="24"/>
        </w:rPr>
        <w:t>5</w:t>
      </w:r>
      <w:r w:rsidRPr="00B83A5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83A51">
        <w:rPr>
          <w:rFonts w:ascii="Arial" w:hAnsi="Arial" w:cs="Arial"/>
          <w:sz w:val="24"/>
          <w:szCs w:val="24"/>
        </w:rPr>
        <w:t>Для участия в аукционе субъекты МСП, организации, образующие инфраструктуру поддержки субъектов МСП, физические лица, применяющие специальный налоговый режим "Налог на профессиональный доход" (далее - заявители), представляют в установленный в извещении о проведении аукциона срок следующие документы:</w:t>
      </w:r>
      <w:proofErr w:type="gramEnd"/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B83A51">
        <w:rPr>
          <w:rFonts w:ascii="Arial" w:hAnsi="Arial" w:cs="Arial"/>
          <w:sz w:val="24"/>
          <w:szCs w:val="24"/>
        </w:rPr>
        <w:t>ии ау</w:t>
      </w:r>
      <w:proofErr w:type="gramEnd"/>
      <w:r w:rsidRPr="00B83A51">
        <w:rPr>
          <w:rFonts w:ascii="Arial" w:hAnsi="Arial" w:cs="Arial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2) копии документов, удостоверяющих личность заявителя (для индивидуальных предпринимателей, физических лиц, применяющих специальный налоговый режим "Налог на профессиональный доход");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4) документы, подтверждающие внесение задатка;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83A51">
        <w:rPr>
          <w:rFonts w:ascii="Arial" w:hAnsi="Arial" w:cs="Arial"/>
          <w:sz w:val="24"/>
          <w:szCs w:val="24"/>
        </w:rPr>
        <w:t xml:space="preserve">5) 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28" w:history="1">
        <w:r w:rsidRPr="00B83A51">
          <w:rPr>
            <w:rFonts w:ascii="Arial" w:hAnsi="Arial" w:cs="Arial"/>
            <w:sz w:val="24"/>
            <w:szCs w:val="24"/>
          </w:rPr>
          <w:t>законом</w:t>
        </w:r>
      </w:hyperlink>
      <w:r w:rsidRPr="00B83A51">
        <w:rPr>
          <w:rFonts w:ascii="Arial" w:hAnsi="Arial" w:cs="Arial"/>
          <w:sz w:val="24"/>
          <w:szCs w:val="24"/>
        </w:rPr>
        <w:t xml:space="preserve"> от 24.07.2007 N 209-ФЗ "О развитии малого и среднего предпринимательства в Российской Федерации", либо заявляют о своем соответствии условиям отнесения к субъектам МСП в соответствии с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 </w:t>
      </w:r>
      <w:hyperlink r:id="rId29" w:history="1">
        <w:r w:rsidRPr="00B83A51">
          <w:rPr>
            <w:rFonts w:ascii="Arial" w:hAnsi="Arial" w:cs="Arial"/>
            <w:sz w:val="24"/>
            <w:szCs w:val="24"/>
          </w:rPr>
          <w:t>частью 5 статьи 4</w:t>
        </w:r>
      </w:hyperlink>
      <w:r w:rsidRPr="00B83A51">
        <w:rPr>
          <w:rFonts w:ascii="Arial" w:hAnsi="Arial" w:cs="Arial"/>
          <w:sz w:val="24"/>
          <w:szCs w:val="24"/>
        </w:rPr>
        <w:t xml:space="preserve"> указанного Федерального закона.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83A51">
        <w:rPr>
          <w:rFonts w:ascii="Arial" w:hAnsi="Arial" w:cs="Arial"/>
          <w:sz w:val="24"/>
          <w:szCs w:val="24"/>
        </w:rPr>
        <w:t>Выписку из Единого государственного реестра юридических лиц (для юридических лиц), выписку из Единого государственного реестра индивидуальных предпринимателей (для индивидуальных предпринимателей), выписку о присвоении физическому лицу - налогоплательщику статуса "На</w:t>
      </w:r>
      <w:r w:rsidR="002A08E0" w:rsidRPr="00B83A51">
        <w:rPr>
          <w:rFonts w:ascii="Arial" w:hAnsi="Arial" w:cs="Arial"/>
          <w:sz w:val="24"/>
          <w:szCs w:val="24"/>
        </w:rPr>
        <w:t>лог на профессиональный доход" администрация</w:t>
      </w:r>
      <w:r w:rsidRPr="00B83A51">
        <w:rPr>
          <w:rFonts w:ascii="Arial" w:hAnsi="Arial" w:cs="Arial"/>
          <w:sz w:val="24"/>
          <w:szCs w:val="24"/>
        </w:rPr>
        <w:t xml:space="preserve"> получает самостоятельно и приобщает к документам, представленным субъектами МСП, организациями, образующими инфраструктуру поддержки субъектов МСП, физическими лицами, применяющими специальный налоговый режим "Налог на профессиональный доход".</w:t>
      </w:r>
      <w:proofErr w:type="gramEnd"/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Документы, указанные в настоящем пункте, могут быть представлены заявителем по собственной инициативе.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2</w:t>
      </w:r>
      <w:r w:rsidR="00221DA4" w:rsidRPr="00B83A51">
        <w:rPr>
          <w:rFonts w:ascii="Arial" w:hAnsi="Arial" w:cs="Arial"/>
          <w:sz w:val="24"/>
          <w:szCs w:val="24"/>
        </w:rPr>
        <w:t>6</w:t>
      </w:r>
      <w:r w:rsidRPr="00B83A51">
        <w:rPr>
          <w:rFonts w:ascii="Arial" w:hAnsi="Arial" w:cs="Arial"/>
          <w:sz w:val="24"/>
          <w:szCs w:val="24"/>
        </w:rPr>
        <w:t>. В отношении одного лота заявитель вправе подать только одну заявку.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2</w:t>
      </w:r>
      <w:r w:rsidR="00221DA4" w:rsidRPr="00B83A51">
        <w:rPr>
          <w:rFonts w:ascii="Arial" w:hAnsi="Arial" w:cs="Arial"/>
          <w:sz w:val="24"/>
          <w:szCs w:val="24"/>
        </w:rPr>
        <w:t>7</w:t>
      </w:r>
      <w:r w:rsidRPr="00B83A51">
        <w:rPr>
          <w:rFonts w:ascii="Arial" w:hAnsi="Arial" w:cs="Arial"/>
          <w:sz w:val="24"/>
          <w:szCs w:val="24"/>
        </w:rPr>
        <w:t>. Заявитель не допускается к участию в аукционе в следующих случаях: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1) непредставление необходимых для участия в аукционе документов или представление недостоверных сведений (в соответствии с </w:t>
      </w:r>
      <w:hyperlink w:anchor="Par202" w:history="1">
        <w:r w:rsidRPr="00B83A51">
          <w:rPr>
            <w:rFonts w:ascii="Arial" w:hAnsi="Arial" w:cs="Arial"/>
            <w:sz w:val="24"/>
            <w:szCs w:val="24"/>
          </w:rPr>
          <w:t xml:space="preserve">пунктом </w:t>
        </w:r>
      </w:hyperlink>
      <w:r w:rsidR="006125BA" w:rsidRPr="00B83A51">
        <w:rPr>
          <w:rFonts w:ascii="Arial" w:hAnsi="Arial" w:cs="Arial"/>
          <w:sz w:val="24"/>
          <w:szCs w:val="24"/>
        </w:rPr>
        <w:t>25</w:t>
      </w:r>
      <w:r w:rsidRPr="00B83A51">
        <w:rPr>
          <w:rFonts w:ascii="Arial" w:hAnsi="Arial" w:cs="Arial"/>
          <w:sz w:val="24"/>
          <w:szCs w:val="24"/>
        </w:rPr>
        <w:t>);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2) не</w:t>
      </w:r>
      <w:r w:rsidR="00495566" w:rsidRPr="00B83A51">
        <w:rPr>
          <w:rFonts w:ascii="Arial" w:hAnsi="Arial" w:cs="Arial"/>
          <w:sz w:val="24"/>
          <w:szCs w:val="24"/>
        </w:rPr>
        <w:t xml:space="preserve"> </w:t>
      </w:r>
      <w:r w:rsidRPr="00B83A51">
        <w:rPr>
          <w:rFonts w:ascii="Arial" w:hAnsi="Arial" w:cs="Arial"/>
          <w:sz w:val="24"/>
          <w:szCs w:val="24"/>
        </w:rPr>
        <w:t>поступление задатка на дату рассмотрения заявок на участие в аукционе;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3) подача заявки на участие в аукционе лицом, которое в соответствии с Порядком и условиями не имеет права быть участником аукциона;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F20C5A" w:rsidRPr="00B83A51" w:rsidRDefault="00221DA4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28</w:t>
      </w:r>
      <w:r w:rsidR="00F20C5A" w:rsidRPr="00B83A51">
        <w:rPr>
          <w:rFonts w:ascii="Arial" w:hAnsi="Arial" w:cs="Arial"/>
          <w:sz w:val="24"/>
          <w:szCs w:val="24"/>
        </w:rPr>
        <w:t xml:space="preserve">. В случае если аукцион признан несостоявшимся и только один заявитель признан участником аукциона, </w:t>
      </w:r>
      <w:r w:rsidR="002A08E0" w:rsidRPr="00B83A51">
        <w:rPr>
          <w:rFonts w:ascii="Arial" w:hAnsi="Arial" w:cs="Arial"/>
          <w:sz w:val="24"/>
          <w:szCs w:val="24"/>
        </w:rPr>
        <w:t>администрация</w:t>
      </w:r>
      <w:r w:rsidR="00F20C5A" w:rsidRPr="00B83A51">
        <w:rPr>
          <w:rFonts w:ascii="Arial" w:hAnsi="Arial" w:cs="Arial"/>
          <w:sz w:val="24"/>
          <w:szCs w:val="24"/>
        </w:rPr>
        <w:t xml:space="preserve"> в течение десяти дней со дня подписания протокола приема заявок на участие в аукционе обязан направить заявителю три экземпляра подписанного проекта договора аренды земельного участка.</w:t>
      </w:r>
    </w:p>
    <w:p w:rsidR="00F20C5A" w:rsidRPr="00B83A51" w:rsidRDefault="00221DA4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29</w:t>
      </w:r>
      <w:r w:rsidR="00F20C5A" w:rsidRPr="00B83A51">
        <w:rPr>
          <w:rFonts w:ascii="Arial" w:hAnsi="Arial" w:cs="Arial"/>
          <w:sz w:val="24"/>
          <w:szCs w:val="24"/>
        </w:rPr>
        <w:t>. Задаток, внесенный участником аукциона, засчитывается в счет арендной платы.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Задаток, внесенный участником аукциона, не заключившим в установленный Порядком и условиями срок договор аренды, не возвращается.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5" w:name="Par222"/>
      <w:bookmarkEnd w:id="15"/>
      <w:r w:rsidRPr="00B83A51">
        <w:rPr>
          <w:rFonts w:ascii="Arial" w:hAnsi="Arial" w:cs="Arial"/>
          <w:sz w:val="24"/>
          <w:szCs w:val="24"/>
        </w:rPr>
        <w:lastRenderedPageBreak/>
        <w:t>3</w:t>
      </w:r>
      <w:r w:rsidR="00221DA4" w:rsidRPr="00B83A51">
        <w:rPr>
          <w:rFonts w:ascii="Arial" w:hAnsi="Arial" w:cs="Arial"/>
          <w:sz w:val="24"/>
          <w:szCs w:val="24"/>
        </w:rPr>
        <w:t>0</w:t>
      </w:r>
      <w:r w:rsidRPr="00B83A51">
        <w:rPr>
          <w:rFonts w:ascii="Arial" w:hAnsi="Arial" w:cs="Arial"/>
          <w:sz w:val="24"/>
          <w:szCs w:val="24"/>
        </w:rPr>
        <w:t>. Победителем аукциона признается участник аукциона, предложивший наибольший размер годовой платы за использование земельного участка.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Начальная цена предмета аукциона на право заключения договора аренды земельного участка устанавливается по решению организатора аукциона в размере ежегодной арендной платы, определенной по результатам рыночной оценки в соответствии с Федеральным </w:t>
      </w:r>
      <w:hyperlink r:id="rId30" w:history="1">
        <w:r w:rsidRPr="00B83A51">
          <w:rPr>
            <w:rFonts w:ascii="Arial" w:hAnsi="Arial" w:cs="Arial"/>
            <w:sz w:val="24"/>
            <w:szCs w:val="24"/>
          </w:rPr>
          <w:t>законом</w:t>
        </w:r>
      </w:hyperlink>
      <w:r w:rsidRPr="00B83A51">
        <w:rPr>
          <w:rFonts w:ascii="Arial" w:hAnsi="Arial" w:cs="Arial"/>
          <w:sz w:val="24"/>
          <w:szCs w:val="24"/>
        </w:rPr>
        <w:t xml:space="preserve"> "Об оценочной деятельности в Российской Федерации", или в размере не менее полутора процентов кадастровой стоимости такого земельного участка.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3</w:t>
      </w:r>
      <w:r w:rsidR="00221DA4" w:rsidRPr="00B83A51">
        <w:rPr>
          <w:rFonts w:ascii="Arial" w:hAnsi="Arial" w:cs="Arial"/>
          <w:sz w:val="24"/>
          <w:szCs w:val="24"/>
        </w:rPr>
        <w:t>1</w:t>
      </w:r>
      <w:r w:rsidRPr="00B83A51">
        <w:rPr>
          <w:rFonts w:ascii="Arial" w:hAnsi="Arial" w:cs="Arial"/>
          <w:sz w:val="24"/>
          <w:szCs w:val="24"/>
        </w:rPr>
        <w:t>. Задатки, внесенные участниками, не явившимися на аукцион, не возвращаются.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6" w:name="Par225"/>
      <w:bookmarkEnd w:id="16"/>
      <w:r w:rsidRPr="00B83A51">
        <w:rPr>
          <w:rFonts w:ascii="Arial" w:hAnsi="Arial" w:cs="Arial"/>
          <w:sz w:val="24"/>
          <w:szCs w:val="24"/>
        </w:rPr>
        <w:t>3</w:t>
      </w:r>
      <w:r w:rsidR="00221DA4" w:rsidRPr="00B83A51">
        <w:rPr>
          <w:rFonts w:ascii="Arial" w:hAnsi="Arial" w:cs="Arial"/>
          <w:sz w:val="24"/>
          <w:szCs w:val="24"/>
        </w:rPr>
        <w:t>2</w:t>
      </w:r>
      <w:r w:rsidRPr="00B83A5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83A51">
        <w:rPr>
          <w:rFonts w:ascii="Arial" w:hAnsi="Arial" w:cs="Arial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3</w:t>
      </w:r>
      <w:r w:rsidR="00221DA4" w:rsidRPr="00B83A51">
        <w:rPr>
          <w:rFonts w:ascii="Arial" w:hAnsi="Arial" w:cs="Arial"/>
          <w:sz w:val="24"/>
          <w:szCs w:val="24"/>
        </w:rPr>
        <w:t>3</w:t>
      </w:r>
      <w:r w:rsidRPr="00B83A51">
        <w:rPr>
          <w:rFonts w:ascii="Arial" w:hAnsi="Arial" w:cs="Arial"/>
          <w:sz w:val="24"/>
          <w:szCs w:val="24"/>
        </w:rPr>
        <w:t xml:space="preserve">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w:anchor="Par225" w:history="1">
        <w:r w:rsidRPr="00B83A51">
          <w:rPr>
            <w:rFonts w:ascii="Arial" w:hAnsi="Arial" w:cs="Arial"/>
            <w:sz w:val="24"/>
            <w:szCs w:val="24"/>
          </w:rPr>
          <w:t>пунктом 3</w:t>
        </w:r>
      </w:hyperlink>
      <w:r w:rsidR="006125BA" w:rsidRPr="00B83A51">
        <w:rPr>
          <w:rFonts w:ascii="Arial" w:hAnsi="Arial" w:cs="Arial"/>
          <w:sz w:val="24"/>
          <w:szCs w:val="24"/>
        </w:rPr>
        <w:t>2</w:t>
      </w:r>
      <w:r w:rsidRPr="00B83A51">
        <w:rPr>
          <w:rFonts w:ascii="Arial" w:hAnsi="Arial" w:cs="Arial"/>
          <w:sz w:val="24"/>
          <w:szCs w:val="24"/>
        </w:rPr>
        <w:t xml:space="preserve"> настоящего Порядка и условий, засчитываются в счет арендной платы за него.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Задатки, внесенные этими лицами, не заключившими в установленном настоящей статьей порядке договоры аренды земельного участка вследствие уклонения от заключения указанных договоров, не возвращаются.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3</w:t>
      </w:r>
      <w:r w:rsidR="00221DA4" w:rsidRPr="00B83A51">
        <w:rPr>
          <w:rFonts w:ascii="Arial" w:hAnsi="Arial" w:cs="Arial"/>
          <w:sz w:val="24"/>
          <w:szCs w:val="24"/>
        </w:rPr>
        <w:t>4</w:t>
      </w:r>
      <w:r w:rsidRPr="00B83A5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83A51">
        <w:rPr>
          <w:rFonts w:ascii="Arial" w:hAnsi="Arial" w:cs="Arial"/>
          <w:sz w:val="24"/>
          <w:szCs w:val="24"/>
        </w:rPr>
        <w:t xml:space="preserve">В течение тридцати дней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225" w:history="1">
        <w:r w:rsidRPr="00B83A51">
          <w:rPr>
            <w:rFonts w:ascii="Arial" w:hAnsi="Arial" w:cs="Arial"/>
            <w:sz w:val="24"/>
            <w:szCs w:val="24"/>
          </w:rPr>
          <w:t xml:space="preserve">пунктом </w:t>
        </w:r>
        <w:r w:rsidR="006125BA" w:rsidRPr="00B83A51">
          <w:rPr>
            <w:rFonts w:ascii="Arial" w:hAnsi="Arial" w:cs="Arial"/>
            <w:sz w:val="24"/>
            <w:szCs w:val="24"/>
          </w:rPr>
          <w:t>32</w:t>
        </w:r>
      </w:hyperlink>
      <w:r w:rsidRPr="00B83A51">
        <w:rPr>
          <w:rFonts w:ascii="Arial" w:hAnsi="Arial" w:cs="Arial"/>
          <w:sz w:val="24"/>
          <w:szCs w:val="24"/>
        </w:rPr>
        <w:t xml:space="preserve"> настоящего Порядка и условий и которые уклонились от их заключения, направляются </w:t>
      </w:r>
      <w:r w:rsidR="002A08E0" w:rsidRPr="00B83A51">
        <w:rPr>
          <w:rFonts w:ascii="Arial" w:hAnsi="Arial" w:cs="Arial"/>
          <w:sz w:val="24"/>
          <w:szCs w:val="24"/>
        </w:rPr>
        <w:t>администрацией</w:t>
      </w:r>
      <w:r w:rsidRPr="00B83A51">
        <w:rPr>
          <w:rFonts w:ascii="Arial" w:hAnsi="Arial" w:cs="Arial"/>
          <w:sz w:val="24"/>
          <w:szCs w:val="24"/>
        </w:rPr>
        <w:t xml:space="preserve"> для включения их в реестр недобросовестных участников аукциона.</w:t>
      </w:r>
      <w:proofErr w:type="gramEnd"/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bookmarkStart w:id="17" w:name="Par231"/>
      <w:bookmarkEnd w:id="17"/>
      <w:r w:rsidRPr="00B83A51">
        <w:rPr>
          <w:rFonts w:ascii="Arial" w:hAnsi="Arial" w:cs="Arial"/>
          <w:bCs/>
          <w:sz w:val="24"/>
          <w:szCs w:val="24"/>
        </w:rPr>
        <w:t xml:space="preserve">IV. Порядок и условия предоставления в аренду </w:t>
      </w:r>
      <w:proofErr w:type="gramStart"/>
      <w:r w:rsidRPr="00B83A51">
        <w:rPr>
          <w:rFonts w:ascii="Arial" w:hAnsi="Arial" w:cs="Arial"/>
          <w:bCs/>
          <w:sz w:val="24"/>
          <w:szCs w:val="24"/>
        </w:rPr>
        <w:t>земельных</w:t>
      </w:r>
      <w:proofErr w:type="gramEnd"/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83A51">
        <w:rPr>
          <w:rFonts w:ascii="Arial" w:hAnsi="Arial" w:cs="Arial"/>
          <w:bCs/>
          <w:sz w:val="24"/>
          <w:szCs w:val="24"/>
        </w:rPr>
        <w:t>участков, включенных в Перечень, без проведения торгов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8" w:name="Par236"/>
      <w:bookmarkEnd w:id="18"/>
      <w:r w:rsidRPr="00B83A51">
        <w:rPr>
          <w:rFonts w:ascii="Arial" w:hAnsi="Arial" w:cs="Arial"/>
          <w:sz w:val="24"/>
          <w:szCs w:val="24"/>
        </w:rPr>
        <w:t>3</w:t>
      </w:r>
      <w:r w:rsidR="006125BA" w:rsidRPr="00B83A51">
        <w:rPr>
          <w:rFonts w:ascii="Arial" w:hAnsi="Arial" w:cs="Arial"/>
          <w:sz w:val="24"/>
          <w:szCs w:val="24"/>
        </w:rPr>
        <w:t>5</w:t>
      </w:r>
      <w:r w:rsidRPr="00B83A5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83A51">
        <w:rPr>
          <w:rFonts w:ascii="Arial" w:hAnsi="Arial" w:cs="Arial"/>
          <w:sz w:val="24"/>
          <w:szCs w:val="24"/>
        </w:rPr>
        <w:t xml:space="preserve">Предоставление в аренду земельных участков, включенных в Перечень, по заявлению субъектов МСП, организаций, образующих инфраструктуру поддержки субъектов МСП, физических лиц, применяющих специальный налоговый режим "Налог на профессиональный доход", предусмотрено </w:t>
      </w:r>
      <w:hyperlink r:id="rId31" w:history="1">
        <w:r w:rsidRPr="00B83A51">
          <w:rPr>
            <w:rFonts w:ascii="Arial" w:hAnsi="Arial" w:cs="Arial"/>
            <w:sz w:val="24"/>
            <w:szCs w:val="24"/>
          </w:rPr>
          <w:t>пунктом 2 статьи 39.6</w:t>
        </w:r>
      </w:hyperlink>
      <w:r w:rsidRPr="00B83A51">
        <w:rPr>
          <w:rFonts w:ascii="Arial" w:hAnsi="Arial" w:cs="Arial"/>
          <w:sz w:val="24"/>
          <w:szCs w:val="24"/>
        </w:rPr>
        <w:t xml:space="preserve"> ЗК РФ (перечень оснований предоставления), в том числе по заявлению индивидуального предпринимателя или крестьянского (фермерского) хозяйства о предоставлении земельного участка сельскохозяйственного назначения в аренду для осуществления крестьянским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 (фермерским) хозяйством его деятельности.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Перечень оснований предоставления земельных участков без проведения торгов содержится в </w:t>
      </w:r>
      <w:hyperlink r:id="rId32" w:history="1">
        <w:r w:rsidRPr="00B83A51">
          <w:rPr>
            <w:rFonts w:ascii="Arial" w:hAnsi="Arial" w:cs="Arial"/>
            <w:sz w:val="24"/>
            <w:szCs w:val="24"/>
          </w:rPr>
          <w:t>пункте 2 статьи 39.6</w:t>
        </w:r>
      </w:hyperlink>
      <w:r w:rsidRPr="00B83A51">
        <w:rPr>
          <w:rFonts w:ascii="Arial" w:hAnsi="Arial" w:cs="Arial"/>
          <w:sz w:val="24"/>
          <w:szCs w:val="24"/>
        </w:rPr>
        <w:t xml:space="preserve"> ЗК РФ.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3</w:t>
      </w:r>
      <w:r w:rsidR="006125BA" w:rsidRPr="00B83A51">
        <w:rPr>
          <w:rFonts w:ascii="Arial" w:hAnsi="Arial" w:cs="Arial"/>
          <w:sz w:val="24"/>
          <w:szCs w:val="24"/>
        </w:rPr>
        <w:t>6</w:t>
      </w:r>
      <w:r w:rsidRPr="00B83A51">
        <w:rPr>
          <w:rFonts w:ascii="Arial" w:hAnsi="Arial" w:cs="Arial"/>
          <w:sz w:val="24"/>
          <w:szCs w:val="24"/>
        </w:rPr>
        <w:t xml:space="preserve">. Предоставление земельных участков без проведения торгов осуществляется в порядке, установленном </w:t>
      </w:r>
      <w:hyperlink r:id="rId33" w:history="1">
        <w:r w:rsidRPr="00B83A51">
          <w:rPr>
            <w:rFonts w:ascii="Arial" w:hAnsi="Arial" w:cs="Arial"/>
            <w:sz w:val="24"/>
            <w:szCs w:val="24"/>
          </w:rPr>
          <w:t>статьей 39.14</w:t>
        </w:r>
      </w:hyperlink>
      <w:r w:rsidRPr="00B83A51">
        <w:rPr>
          <w:rFonts w:ascii="Arial" w:hAnsi="Arial" w:cs="Arial"/>
          <w:sz w:val="24"/>
          <w:szCs w:val="24"/>
        </w:rPr>
        <w:t xml:space="preserve"> ЗК РФ.</w:t>
      </w:r>
    </w:p>
    <w:p w:rsidR="00F20C5A" w:rsidRPr="00B83A51" w:rsidRDefault="00221DA4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3</w:t>
      </w:r>
      <w:r w:rsidR="006125BA" w:rsidRPr="00B83A51">
        <w:rPr>
          <w:rFonts w:ascii="Arial" w:hAnsi="Arial" w:cs="Arial"/>
          <w:sz w:val="24"/>
          <w:szCs w:val="24"/>
        </w:rPr>
        <w:t>7</w:t>
      </w:r>
      <w:r w:rsidR="00F20C5A" w:rsidRPr="00B83A51">
        <w:rPr>
          <w:rFonts w:ascii="Arial" w:hAnsi="Arial" w:cs="Arial"/>
          <w:sz w:val="24"/>
          <w:szCs w:val="24"/>
        </w:rPr>
        <w:t xml:space="preserve">. В соответствии с </w:t>
      </w:r>
      <w:hyperlink r:id="rId34" w:history="1">
        <w:r w:rsidR="00F20C5A" w:rsidRPr="00B83A51">
          <w:rPr>
            <w:rFonts w:ascii="Arial" w:hAnsi="Arial" w:cs="Arial"/>
            <w:sz w:val="24"/>
            <w:szCs w:val="24"/>
          </w:rPr>
          <w:t>подпунктами 2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 и </w:t>
      </w:r>
      <w:hyperlink r:id="rId35" w:history="1">
        <w:r w:rsidR="00F20C5A" w:rsidRPr="00B83A51">
          <w:rPr>
            <w:rFonts w:ascii="Arial" w:hAnsi="Arial" w:cs="Arial"/>
            <w:sz w:val="24"/>
            <w:szCs w:val="24"/>
          </w:rPr>
          <w:t>3 пункта 1 статьи 39.14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 ЗК РФ для предоставления земельного участка в аренду без проведения торгов проводится предварительное согласование, которое осуществляется в порядке, установленном </w:t>
      </w:r>
      <w:hyperlink r:id="rId36" w:history="1">
        <w:r w:rsidR="00F20C5A" w:rsidRPr="00B83A51">
          <w:rPr>
            <w:rFonts w:ascii="Arial" w:hAnsi="Arial" w:cs="Arial"/>
            <w:sz w:val="24"/>
            <w:szCs w:val="24"/>
          </w:rPr>
          <w:t>статьей 39.15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 ЗК РФ.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Предварительное согласование предоставления земельного участка оформляется решением </w:t>
      </w:r>
      <w:r w:rsidR="008E0194" w:rsidRPr="00B83A51">
        <w:rPr>
          <w:rFonts w:ascii="Arial" w:hAnsi="Arial" w:cs="Arial"/>
          <w:sz w:val="24"/>
          <w:szCs w:val="24"/>
        </w:rPr>
        <w:t>администрации</w:t>
      </w:r>
      <w:r w:rsidRPr="00B83A51">
        <w:rPr>
          <w:rFonts w:ascii="Arial" w:hAnsi="Arial" w:cs="Arial"/>
          <w:sz w:val="24"/>
          <w:szCs w:val="24"/>
        </w:rPr>
        <w:t xml:space="preserve">. Для получения такого решения заинтересованным лицам надлежит обратиться в адрес </w:t>
      </w:r>
      <w:r w:rsidR="008E0194" w:rsidRPr="00B83A51">
        <w:rPr>
          <w:rFonts w:ascii="Arial" w:hAnsi="Arial" w:cs="Arial"/>
          <w:sz w:val="24"/>
          <w:szCs w:val="24"/>
        </w:rPr>
        <w:t>администрации</w:t>
      </w:r>
      <w:r w:rsidRPr="00B83A51">
        <w:rPr>
          <w:rFonts w:ascii="Arial" w:hAnsi="Arial" w:cs="Arial"/>
          <w:sz w:val="24"/>
          <w:szCs w:val="24"/>
        </w:rPr>
        <w:t xml:space="preserve"> с заявлениями (с указанием перечисленных в </w:t>
      </w:r>
      <w:hyperlink r:id="rId37" w:history="1">
        <w:r w:rsidRPr="00B83A51">
          <w:rPr>
            <w:rFonts w:ascii="Arial" w:hAnsi="Arial" w:cs="Arial"/>
            <w:sz w:val="24"/>
            <w:szCs w:val="24"/>
          </w:rPr>
          <w:t>пункте 1 статьи 39.15</w:t>
        </w:r>
      </w:hyperlink>
      <w:r w:rsidRPr="00B83A51">
        <w:rPr>
          <w:rFonts w:ascii="Arial" w:hAnsi="Arial" w:cs="Arial"/>
          <w:sz w:val="24"/>
          <w:szCs w:val="24"/>
        </w:rPr>
        <w:t xml:space="preserve"> ЗК РФ сведений), рассмотрение которых осуществляется </w:t>
      </w:r>
      <w:r w:rsidR="002A08E0" w:rsidRPr="00B83A51">
        <w:rPr>
          <w:rFonts w:ascii="Arial" w:hAnsi="Arial" w:cs="Arial"/>
          <w:sz w:val="24"/>
          <w:szCs w:val="24"/>
        </w:rPr>
        <w:t>администрацией</w:t>
      </w:r>
      <w:r w:rsidRPr="00B83A51">
        <w:rPr>
          <w:rFonts w:ascii="Arial" w:hAnsi="Arial" w:cs="Arial"/>
          <w:sz w:val="24"/>
          <w:szCs w:val="24"/>
        </w:rPr>
        <w:t xml:space="preserve"> в порядке их поступления.</w:t>
      </w:r>
    </w:p>
    <w:p w:rsidR="00F20C5A" w:rsidRPr="00B83A51" w:rsidRDefault="00221DA4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3</w:t>
      </w:r>
      <w:r w:rsidR="006125BA" w:rsidRPr="00B83A51">
        <w:rPr>
          <w:rFonts w:ascii="Arial" w:hAnsi="Arial" w:cs="Arial"/>
          <w:sz w:val="24"/>
          <w:szCs w:val="24"/>
        </w:rPr>
        <w:t>8</w:t>
      </w:r>
      <w:r w:rsidR="00F20C5A" w:rsidRPr="00B83A51">
        <w:rPr>
          <w:rFonts w:ascii="Arial" w:hAnsi="Arial" w:cs="Arial"/>
          <w:sz w:val="24"/>
          <w:szCs w:val="24"/>
        </w:rPr>
        <w:t xml:space="preserve">. Решение об отказе в предварительном согласовании предоставления земельного участка должно содержать все основания отказа, исчерпывающий перечень которых указан в </w:t>
      </w:r>
      <w:hyperlink r:id="rId38" w:history="1">
        <w:r w:rsidR="00F20C5A" w:rsidRPr="00B83A51">
          <w:rPr>
            <w:rFonts w:ascii="Arial" w:hAnsi="Arial" w:cs="Arial"/>
            <w:sz w:val="24"/>
            <w:szCs w:val="24"/>
          </w:rPr>
          <w:t>пункте 8 статьи 39.15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 ЗК РФ.</w:t>
      </w:r>
    </w:p>
    <w:p w:rsidR="00F20C5A" w:rsidRPr="00B83A51" w:rsidRDefault="006125B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lastRenderedPageBreak/>
        <w:t>39</w:t>
      </w:r>
      <w:r w:rsidR="00F20C5A" w:rsidRPr="00B83A51">
        <w:rPr>
          <w:rFonts w:ascii="Arial" w:hAnsi="Arial" w:cs="Arial"/>
          <w:sz w:val="24"/>
          <w:szCs w:val="24"/>
        </w:rPr>
        <w:t xml:space="preserve">. В случае если испрашиваемый земельный участок предстоит образовать, в решении о предварительном согласовании предоставления земельного участка указываются сведения, установленные </w:t>
      </w:r>
      <w:hyperlink r:id="rId39" w:history="1">
        <w:r w:rsidR="00F20C5A" w:rsidRPr="00B83A51">
          <w:rPr>
            <w:rFonts w:ascii="Arial" w:hAnsi="Arial" w:cs="Arial"/>
            <w:sz w:val="24"/>
            <w:szCs w:val="24"/>
          </w:rPr>
          <w:t>пунктами 9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 - </w:t>
      </w:r>
      <w:hyperlink r:id="rId40" w:history="1">
        <w:r w:rsidR="00F20C5A" w:rsidRPr="00B83A51">
          <w:rPr>
            <w:rFonts w:ascii="Arial" w:hAnsi="Arial" w:cs="Arial"/>
            <w:sz w:val="24"/>
            <w:szCs w:val="24"/>
          </w:rPr>
          <w:t>13 статьи 39.15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 ЗК РФ.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4</w:t>
      </w:r>
      <w:r w:rsidR="006125BA" w:rsidRPr="00B83A51">
        <w:rPr>
          <w:rFonts w:ascii="Arial" w:hAnsi="Arial" w:cs="Arial"/>
          <w:sz w:val="24"/>
          <w:szCs w:val="24"/>
        </w:rPr>
        <w:t>0</w:t>
      </w:r>
      <w:r w:rsidRPr="00B83A51">
        <w:rPr>
          <w:rFonts w:ascii="Arial" w:hAnsi="Arial" w:cs="Arial"/>
          <w:sz w:val="24"/>
          <w:szCs w:val="24"/>
        </w:rPr>
        <w:t>. Лицо, в отношении которого было принято решение о предварительном согласовании предоставления земельного участка, обеспечивает выполнение кадастровых работ, необходимых для образования испрашиваемого земельного участка или уточнения его границ.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4</w:t>
      </w:r>
      <w:r w:rsidR="006125BA" w:rsidRPr="00B83A51">
        <w:rPr>
          <w:rFonts w:ascii="Arial" w:hAnsi="Arial" w:cs="Arial"/>
          <w:sz w:val="24"/>
          <w:szCs w:val="24"/>
        </w:rPr>
        <w:t>1</w:t>
      </w:r>
      <w:r w:rsidRPr="00B83A51">
        <w:rPr>
          <w:rFonts w:ascii="Arial" w:hAnsi="Arial" w:cs="Arial"/>
          <w:sz w:val="24"/>
          <w:szCs w:val="24"/>
        </w:rPr>
        <w:t xml:space="preserve">. Решение о предварительном согласовании предоставления земельного участка является основанием для предоставления земельного участка в порядке, установленном </w:t>
      </w:r>
      <w:hyperlink r:id="rId41" w:history="1">
        <w:r w:rsidRPr="00B83A51">
          <w:rPr>
            <w:rFonts w:ascii="Arial" w:hAnsi="Arial" w:cs="Arial"/>
            <w:sz w:val="24"/>
            <w:szCs w:val="24"/>
          </w:rPr>
          <w:t>статьей 39.17</w:t>
        </w:r>
      </w:hyperlink>
      <w:r w:rsidRPr="00B83A51">
        <w:rPr>
          <w:rFonts w:ascii="Arial" w:hAnsi="Arial" w:cs="Arial"/>
          <w:sz w:val="24"/>
          <w:szCs w:val="24"/>
        </w:rPr>
        <w:t xml:space="preserve"> ЗК РФ.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4</w:t>
      </w:r>
      <w:r w:rsidR="006125BA" w:rsidRPr="00B83A51">
        <w:rPr>
          <w:rFonts w:ascii="Arial" w:hAnsi="Arial" w:cs="Arial"/>
          <w:sz w:val="24"/>
          <w:szCs w:val="24"/>
        </w:rPr>
        <w:t>2</w:t>
      </w:r>
      <w:r w:rsidRPr="00B83A51">
        <w:rPr>
          <w:rFonts w:ascii="Arial" w:hAnsi="Arial" w:cs="Arial"/>
          <w:sz w:val="24"/>
          <w:szCs w:val="24"/>
        </w:rPr>
        <w:t xml:space="preserve">. Перечень сведений, которые должны быть указаны в заявлении заинтересованного в предоставлении земельного участка лица, содержится в </w:t>
      </w:r>
      <w:hyperlink r:id="rId42" w:history="1">
        <w:r w:rsidRPr="00B83A51">
          <w:rPr>
            <w:rFonts w:ascii="Arial" w:hAnsi="Arial" w:cs="Arial"/>
            <w:sz w:val="24"/>
            <w:szCs w:val="24"/>
          </w:rPr>
          <w:t>пункте 1 статьи 39.17</w:t>
        </w:r>
      </w:hyperlink>
      <w:r w:rsidRPr="00B83A51">
        <w:rPr>
          <w:rFonts w:ascii="Arial" w:hAnsi="Arial" w:cs="Arial"/>
          <w:sz w:val="24"/>
          <w:szCs w:val="24"/>
        </w:rPr>
        <w:t xml:space="preserve"> ЗК РФ.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4</w:t>
      </w:r>
      <w:r w:rsidR="006125BA" w:rsidRPr="00B83A51">
        <w:rPr>
          <w:rFonts w:ascii="Arial" w:hAnsi="Arial" w:cs="Arial"/>
          <w:sz w:val="24"/>
          <w:szCs w:val="24"/>
        </w:rPr>
        <w:t>3</w:t>
      </w:r>
      <w:r w:rsidRPr="00B83A51">
        <w:rPr>
          <w:rFonts w:ascii="Arial" w:hAnsi="Arial" w:cs="Arial"/>
          <w:sz w:val="24"/>
          <w:szCs w:val="24"/>
        </w:rPr>
        <w:t>. Рассмотрение заявлений о предоставлении земельного участка осуществляется в порядке их поступления.</w:t>
      </w:r>
    </w:p>
    <w:p w:rsidR="00F20C5A" w:rsidRPr="00B83A51" w:rsidRDefault="008E0194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Администрация</w:t>
      </w:r>
      <w:r w:rsidR="00F20C5A" w:rsidRPr="00B83A51">
        <w:rPr>
          <w:rFonts w:ascii="Arial" w:hAnsi="Arial" w:cs="Arial"/>
          <w:sz w:val="24"/>
          <w:szCs w:val="24"/>
        </w:rPr>
        <w:t xml:space="preserve"> рассматривает поступившее заявление, проверяет наличие или отсутствие оснований в отказе предоставления земельного участка без проведения торгов, предусмотренных </w:t>
      </w:r>
      <w:hyperlink r:id="rId43" w:history="1">
        <w:r w:rsidR="00F20C5A" w:rsidRPr="00B83A51">
          <w:rPr>
            <w:rFonts w:ascii="Arial" w:hAnsi="Arial" w:cs="Arial"/>
            <w:sz w:val="24"/>
            <w:szCs w:val="24"/>
          </w:rPr>
          <w:t>статьей 39.16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 ЗК РФ, и по результатам рассмотрения и проверки совершает одно из следующих действий: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1) осуществляет подготовку проекта договора аренды земельного участка в трех экземплярах и их подписание, а также направляет проекты указанных договоров для подписания заявителю, если не требуется образование испрашиваемого земельного участка или уточнение его границ;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проекты договоров, направленные заявителю, должны быть им подписаны и представлены в </w:t>
      </w:r>
      <w:r w:rsidR="002A08E0" w:rsidRPr="00B83A51">
        <w:rPr>
          <w:rFonts w:ascii="Arial" w:hAnsi="Arial" w:cs="Arial"/>
          <w:sz w:val="24"/>
          <w:szCs w:val="24"/>
        </w:rPr>
        <w:t>администрацию</w:t>
      </w:r>
      <w:r w:rsidRPr="00B83A51">
        <w:rPr>
          <w:rFonts w:ascii="Arial" w:hAnsi="Arial" w:cs="Arial"/>
          <w:sz w:val="24"/>
          <w:szCs w:val="24"/>
        </w:rPr>
        <w:t xml:space="preserve"> не позднее чем в течение тридцати дней со дня получения заявителем проектов указанных договоров;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2) принимает решение об отказе в предоставлении земельного участка при наличии хотя бы одного из оснований, предусмотренных </w:t>
      </w:r>
      <w:hyperlink r:id="rId44" w:history="1">
        <w:r w:rsidRPr="00B83A51">
          <w:rPr>
            <w:rFonts w:ascii="Arial" w:hAnsi="Arial" w:cs="Arial"/>
            <w:sz w:val="24"/>
            <w:szCs w:val="24"/>
          </w:rPr>
          <w:t>статьей 39.16</w:t>
        </w:r>
      </w:hyperlink>
      <w:r w:rsidRPr="00B83A51">
        <w:rPr>
          <w:rFonts w:ascii="Arial" w:hAnsi="Arial" w:cs="Arial"/>
          <w:sz w:val="24"/>
          <w:szCs w:val="24"/>
        </w:rPr>
        <w:t xml:space="preserve"> ЗК РФ, и направляет принятое решение заявителю.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83A51">
        <w:rPr>
          <w:rFonts w:ascii="Arial" w:hAnsi="Arial" w:cs="Arial"/>
          <w:bCs/>
          <w:sz w:val="24"/>
          <w:szCs w:val="24"/>
        </w:rPr>
        <w:t>V. Арендная плата по договорам аренды земельных участков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4</w:t>
      </w:r>
      <w:r w:rsidR="006125BA" w:rsidRPr="00B83A51">
        <w:rPr>
          <w:rFonts w:ascii="Arial" w:hAnsi="Arial" w:cs="Arial"/>
          <w:sz w:val="24"/>
          <w:szCs w:val="24"/>
        </w:rPr>
        <w:t>4</w:t>
      </w:r>
      <w:r w:rsidRPr="00B83A5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83A51">
        <w:rPr>
          <w:rFonts w:ascii="Arial" w:hAnsi="Arial" w:cs="Arial"/>
          <w:sz w:val="24"/>
          <w:szCs w:val="24"/>
        </w:rPr>
        <w:t>В случае заключения договора аренды земельного участка с лицом, подавшим единственную заявку на участие в аукционе на право заключения договора аренды земельного участка, с заявителем, признанным единственным участником аукциона,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 в соответствии</w:t>
      </w:r>
      <w:proofErr w:type="gramEnd"/>
      <w:r w:rsidRPr="00B83A51">
        <w:rPr>
          <w:rFonts w:ascii="Arial" w:hAnsi="Arial" w:cs="Arial"/>
          <w:sz w:val="24"/>
          <w:szCs w:val="24"/>
        </w:rPr>
        <w:t xml:space="preserve"> с </w:t>
      </w:r>
      <w:hyperlink w:anchor="Par222" w:history="1">
        <w:r w:rsidRPr="00B83A51">
          <w:rPr>
            <w:rFonts w:ascii="Arial" w:hAnsi="Arial" w:cs="Arial"/>
            <w:sz w:val="24"/>
            <w:szCs w:val="24"/>
          </w:rPr>
          <w:t xml:space="preserve">пунктом </w:t>
        </w:r>
        <w:r w:rsidR="006125BA" w:rsidRPr="00B83A51">
          <w:rPr>
            <w:rFonts w:ascii="Arial" w:hAnsi="Arial" w:cs="Arial"/>
            <w:sz w:val="24"/>
            <w:szCs w:val="24"/>
          </w:rPr>
          <w:t>30</w:t>
        </w:r>
      </w:hyperlink>
      <w:r w:rsidRPr="00B83A51">
        <w:rPr>
          <w:rFonts w:ascii="Arial" w:hAnsi="Arial" w:cs="Arial"/>
          <w:sz w:val="24"/>
          <w:szCs w:val="24"/>
        </w:rPr>
        <w:t xml:space="preserve"> настоящего Порядка и условий.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В случае заключения договора аренды земельного участка с лицом, ставшим победителем аукциона, размер ежегодной арендной платы определяется по результатам аукциона на право заключения договора аренды такого земельного участка.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4</w:t>
      </w:r>
      <w:r w:rsidR="006125BA" w:rsidRPr="00B83A51">
        <w:rPr>
          <w:rFonts w:ascii="Arial" w:hAnsi="Arial" w:cs="Arial"/>
          <w:sz w:val="24"/>
          <w:szCs w:val="24"/>
        </w:rPr>
        <w:t>5</w:t>
      </w:r>
      <w:r w:rsidRPr="00B83A51">
        <w:rPr>
          <w:rFonts w:ascii="Arial" w:hAnsi="Arial" w:cs="Arial"/>
          <w:sz w:val="24"/>
          <w:szCs w:val="24"/>
        </w:rPr>
        <w:t xml:space="preserve">. При заключении договоров аренды земельных участков арендная плата вносится арендаторами в соответствии с положениями </w:t>
      </w:r>
      <w:hyperlink w:anchor="Par134" w:history="1">
        <w:r w:rsidRPr="00B83A51">
          <w:rPr>
            <w:rFonts w:ascii="Arial" w:hAnsi="Arial" w:cs="Arial"/>
            <w:sz w:val="24"/>
            <w:szCs w:val="24"/>
          </w:rPr>
          <w:t>пунктов 15.1</w:t>
        </w:r>
      </w:hyperlink>
      <w:r w:rsidRPr="00B83A51">
        <w:rPr>
          <w:rFonts w:ascii="Arial" w:hAnsi="Arial" w:cs="Arial"/>
          <w:sz w:val="24"/>
          <w:szCs w:val="24"/>
        </w:rPr>
        <w:t xml:space="preserve"> - </w:t>
      </w:r>
      <w:hyperlink w:anchor="Par161" w:history="1">
        <w:r w:rsidRPr="00B83A51">
          <w:rPr>
            <w:rFonts w:ascii="Arial" w:hAnsi="Arial" w:cs="Arial"/>
            <w:sz w:val="24"/>
            <w:szCs w:val="24"/>
          </w:rPr>
          <w:t>15.7</w:t>
        </w:r>
      </w:hyperlink>
      <w:r w:rsidRPr="00B83A51">
        <w:rPr>
          <w:rFonts w:ascii="Arial" w:hAnsi="Arial" w:cs="Arial"/>
          <w:sz w:val="24"/>
          <w:szCs w:val="24"/>
        </w:rPr>
        <w:t xml:space="preserve">, </w:t>
      </w:r>
      <w:hyperlink w:anchor="Par163" w:history="1">
        <w:r w:rsidRPr="00B83A51">
          <w:rPr>
            <w:rFonts w:ascii="Arial" w:hAnsi="Arial" w:cs="Arial"/>
            <w:sz w:val="24"/>
            <w:szCs w:val="24"/>
          </w:rPr>
          <w:t>16</w:t>
        </w:r>
      </w:hyperlink>
      <w:r w:rsidRPr="00B83A51">
        <w:rPr>
          <w:rFonts w:ascii="Arial" w:hAnsi="Arial" w:cs="Arial"/>
          <w:sz w:val="24"/>
          <w:szCs w:val="24"/>
        </w:rPr>
        <w:t xml:space="preserve"> - </w:t>
      </w:r>
      <w:hyperlink w:anchor="Par182" w:history="1">
        <w:r w:rsidRPr="00B83A51">
          <w:rPr>
            <w:rFonts w:ascii="Arial" w:hAnsi="Arial" w:cs="Arial"/>
            <w:sz w:val="24"/>
            <w:szCs w:val="24"/>
          </w:rPr>
          <w:t>21</w:t>
        </w:r>
      </w:hyperlink>
      <w:r w:rsidRPr="00B83A51">
        <w:rPr>
          <w:rFonts w:ascii="Arial" w:hAnsi="Arial" w:cs="Arial"/>
          <w:sz w:val="24"/>
          <w:szCs w:val="24"/>
        </w:rPr>
        <w:t xml:space="preserve"> Порядка и условий.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83A51">
        <w:rPr>
          <w:rFonts w:ascii="Arial" w:hAnsi="Arial" w:cs="Arial"/>
          <w:bCs/>
          <w:sz w:val="24"/>
          <w:szCs w:val="24"/>
        </w:rPr>
        <w:t>VI. Заключение договора аренды земельных участков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221DA4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4</w:t>
      </w:r>
      <w:r w:rsidR="006125BA" w:rsidRPr="00B83A51">
        <w:rPr>
          <w:rFonts w:ascii="Arial" w:hAnsi="Arial" w:cs="Arial"/>
          <w:sz w:val="24"/>
          <w:szCs w:val="24"/>
        </w:rPr>
        <w:t>6</w:t>
      </w:r>
      <w:r w:rsidR="00F20C5A" w:rsidRPr="00B83A51">
        <w:rPr>
          <w:rFonts w:ascii="Arial" w:hAnsi="Arial" w:cs="Arial"/>
          <w:sz w:val="24"/>
          <w:szCs w:val="24"/>
        </w:rPr>
        <w:t xml:space="preserve">. Договор аренды земельных участков заключается в соответствии с положениями </w:t>
      </w:r>
      <w:hyperlink w:anchor="Par187" w:history="1">
        <w:r w:rsidR="00F20C5A" w:rsidRPr="00B83A51">
          <w:rPr>
            <w:rFonts w:ascii="Arial" w:hAnsi="Arial" w:cs="Arial"/>
            <w:sz w:val="24"/>
            <w:szCs w:val="24"/>
          </w:rPr>
          <w:t>разделов III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 и </w:t>
      </w:r>
      <w:hyperlink w:anchor="Par231" w:history="1">
        <w:r w:rsidR="00F20C5A" w:rsidRPr="00B83A51">
          <w:rPr>
            <w:rFonts w:ascii="Arial" w:hAnsi="Arial" w:cs="Arial"/>
            <w:sz w:val="24"/>
            <w:szCs w:val="24"/>
          </w:rPr>
          <w:t>IV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 Порядка и условий.</w:t>
      </w:r>
    </w:p>
    <w:p w:rsidR="00F20C5A" w:rsidRPr="00B83A51" w:rsidRDefault="00221DA4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4</w:t>
      </w:r>
      <w:r w:rsidR="006125BA" w:rsidRPr="00B83A51">
        <w:rPr>
          <w:rFonts w:ascii="Arial" w:hAnsi="Arial" w:cs="Arial"/>
          <w:sz w:val="24"/>
          <w:szCs w:val="24"/>
        </w:rPr>
        <w:t>7</w:t>
      </w:r>
      <w:r w:rsidR="00F20C5A" w:rsidRPr="00B83A51">
        <w:rPr>
          <w:rFonts w:ascii="Arial" w:hAnsi="Arial" w:cs="Arial"/>
          <w:sz w:val="24"/>
          <w:szCs w:val="24"/>
        </w:rPr>
        <w:t xml:space="preserve">. Договор аренды земельного участка заключается на срок с учетом ограничений, предусмотренных </w:t>
      </w:r>
      <w:hyperlink r:id="rId45" w:history="1">
        <w:r w:rsidR="00F20C5A" w:rsidRPr="00B83A51">
          <w:rPr>
            <w:rFonts w:ascii="Arial" w:hAnsi="Arial" w:cs="Arial"/>
            <w:sz w:val="24"/>
            <w:szCs w:val="24"/>
          </w:rPr>
          <w:t>пунктами 8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 - </w:t>
      </w:r>
      <w:hyperlink r:id="rId46" w:history="1">
        <w:r w:rsidR="00F20C5A" w:rsidRPr="00B83A51">
          <w:rPr>
            <w:rFonts w:ascii="Arial" w:hAnsi="Arial" w:cs="Arial"/>
            <w:sz w:val="24"/>
            <w:szCs w:val="24"/>
          </w:rPr>
          <w:t>10 статьи 39.8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 ЗК РФ.</w:t>
      </w:r>
    </w:p>
    <w:p w:rsidR="00F20C5A" w:rsidRPr="00B83A51" w:rsidRDefault="00221DA4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4</w:t>
      </w:r>
      <w:r w:rsidR="006125BA" w:rsidRPr="00B83A51">
        <w:rPr>
          <w:rFonts w:ascii="Arial" w:hAnsi="Arial" w:cs="Arial"/>
          <w:sz w:val="24"/>
          <w:szCs w:val="24"/>
        </w:rPr>
        <w:t>8</w:t>
      </w:r>
      <w:r w:rsidR="00F20C5A" w:rsidRPr="00B83A51">
        <w:rPr>
          <w:rFonts w:ascii="Arial" w:hAnsi="Arial" w:cs="Arial"/>
          <w:sz w:val="24"/>
          <w:szCs w:val="24"/>
        </w:rPr>
        <w:t xml:space="preserve">. Внесение изменений в заключенный по результатам аукциона или в случае признания аукциона несостоявшимся договор аренды земельного участка, в части </w:t>
      </w:r>
      <w:r w:rsidR="00F20C5A" w:rsidRPr="00B83A51">
        <w:rPr>
          <w:rFonts w:ascii="Arial" w:hAnsi="Arial" w:cs="Arial"/>
          <w:sz w:val="24"/>
          <w:szCs w:val="24"/>
        </w:rPr>
        <w:lastRenderedPageBreak/>
        <w:t>изменения видов разрешенного использования такого земельного участка, не допускается.</w:t>
      </w:r>
    </w:p>
    <w:p w:rsidR="00F20C5A" w:rsidRPr="00B83A51" w:rsidRDefault="006125B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49</w:t>
      </w:r>
      <w:r w:rsidR="00F20C5A" w:rsidRPr="00B83A51">
        <w:rPr>
          <w:rFonts w:ascii="Arial" w:hAnsi="Arial" w:cs="Arial"/>
          <w:sz w:val="24"/>
          <w:szCs w:val="24"/>
        </w:rPr>
        <w:t xml:space="preserve">. Арендатор земельного участка не имеет преимущественного права на заключение на новый срок договора аренды такого земельного участка без проведения торгов, за исключением случаев, установленных </w:t>
      </w:r>
      <w:hyperlink r:id="rId47" w:history="1">
        <w:r w:rsidR="00F20C5A" w:rsidRPr="00B83A51">
          <w:rPr>
            <w:rFonts w:ascii="Arial" w:hAnsi="Arial" w:cs="Arial"/>
            <w:sz w:val="24"/>
            <w:szCs w:val="24"/>
          </w:rPr>
          <w:t>пунктами 3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, </w:t>
      </w:r>
      <w:hyperlink r:id="rId48" w:history="1">
        <w:r w:rsidR="00F20C5A" w:rsidRPr="00B83A51">
          <w:rPr>
            <w:rFonts w:ascii="Arial" w:hAnsi="Arial" w:cs="Arial"/>
            <w:sz w:val="24"/>
            <w:szCs w:val="24"/>
          </w:rPr>
          <w:t>4 статьи 39.6</w:t>
        </w:r>
      </w:hyperlink>
      <w:r w:rsidR="00F20C5A" w:rsidRPr="00B83A51">
        <w:rPr>
          <w:rFonts w:ascii="Arial" w:hAnsi="Arial" w:cs="Arial"/>
          <w:sz w:val="24"/>
          <w:szCs w:val="24"/>
        </w:rPr>
        <w:t xml:space="preserve"> ЗК РФ.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E0194" w:rsidRPr="00B83A51" w:rsidRDefault="008E0194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D0572" w:rsidRPr="00B83A51" w:rsidRDefault="00AD0572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E0194" w:rsidRPr="00B83A51" w:rsidRDefault="008E0194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E0194" w:rsidRPr="00B83A51" w:rsidRDefault="008E0194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E0194" w:rsidRPr="00B83A51" w:rsidRDefault="008E0194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E0194" w:rsidRPr="00B83A51" w:rsidRDefault="008E0194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8E0194" w:rsidRPr="00B83A51" w:rsidRDefault="008E0194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F20C5A" w:rsidRPr="00B83A51" w:rsidRDefault="00924F48" w:rsidP="009254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Приложение к порядку </w:t>
      </w:r>
    </w:p>
    <w:p w:rsidR="00924F48" w:rsidRPr="00B83A51" w:rsidRDefault="00924F48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bookmarkStart w:id="19" w:name="Par281"/>
      <w:bookmarkEnd w:id="19"/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83A51">
        <w:rPr>
          <w:rFonts w:ascii="Arial" w:hAnsi="Arial" w:cs="Arial"/>
          <w:bCs/>
          <w:sz w:val="24"/>
          <w:szCs w:val="24"/>
        </w:rPr>
        <w:t>ПЕРЕЧЕНЬ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83A51">
        <w:rPr>
          <w:rFonts w:ascii="Arial" w:hAnsi="Arial" w:cs="Arial"/>
          <w:bCs/>
          <w:sz w:val="24"/>
          <w:szCs w:val="24"/>
        </w:rPr>
        <w:t>СОЦИАЛЬНО ЗНАЧИМЫХ ВИДОВ ДЕЯТЕЛЬНОСТИ, ОСУЩЕСТВЛЯЕМЫХ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B83A51">
        <w:rPr>
          <w:rFonts w:ascii="Arial" w:hAnsi="Arial" w:cs="Arial"/>
          <w:bCs/>
          <w:sz w:val="24"/>
          <w:szCs w:val="24"/>
        </w:rPr>
        <w:t>СУБЪЕКТАМИ МАЛОГО И СРЕДНЕГО ПРЕДПРИНИМАТЕЛЬСТВА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6350"/>
      </w:tblGrid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B83A5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83A5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Кодовое обозначение для идентификации группировок видов экономической деятельности &lt;*&gt;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Наименование основного вида деятельности &lt;**&gt;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Класс 21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Производство лекарственных средств и материалов, применимых в медицинских целях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0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Группа 30.92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Производство велосипедов и инвалидных колясок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1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Подкласс 32.5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Производство медицинских инструментов и оборудования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2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Группа 47.73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Торговля розничная лекарственными средствами в специализированных магазинах (аптеках)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3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Подгруппа 56.29.4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Деятельность социальных столовых, буфетов или кафетериев (в офисах, больницах, школах, институтах и пр.) на основе льготных цен на питание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4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Класс 75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Деятельность ветеринарная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5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Класс 78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Деятельность по трудоустройству и подбору персонала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6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Группа 81.29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Деятельность по чистке и уборке прочая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7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Группа 85.11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Образование дошкольное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8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Группа 85.41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9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Класс 86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Деятельность в области здравоохранения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60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Класс 87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Деятельность по уходу с обеспечением проживания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61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Класс 88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Предоставление социальных услуг без обеспечения проживания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62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Класс 91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Деятельность библиотек, архивов, музеев и прочих объектов культуры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63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Подкласс 93.1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Деятельность в области спорта</w:t>
            </w:r>
          </w:p>
        </w:tc>
      </w:tr>
      <w:tr w:rsidR="00F20C5A" w:rsidRPr="00B83A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C25999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64" w:history="1">
              <w:r w:rsidR="00F20C5A" w:rsidRPr="00B83A51">
                <w:rPr>
                  <w:rFonts w:ascii="Arial" w:hAnsi="Arial" w:cs="Arial"/>
                  <w:sz w:val="24"/>
                  <w:szCs w:val="24"/>
                </w:rPr>
                <w:t>Группа 96.04</w:t>
              </w:r>
            </w:hyperlink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5A" w:rsidRPr="00B83A51" w:rsidRDefault="00F20C5A" w:rsidP="00925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3A51">
              <w:rPr>
                <w:rFonts w:ascii="Arial" w:hAnsi="Arial" w:cs="Arial"/>
                <w:sz w:val="24"/>
                <w:szCs w:val="24"/>
              </w:rPr>
              <w:t>Деятельность физкультурно-оздоровительная</w:t>
            </w:r>
          </w:p>
        </w:tc>
      </w:tr>
    </w:tbl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lastRenderedPageBreak/>
        <w:t>--------------------------------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 xml:space="preserve">&lt;*&gt; Код и наименование видов экономической деятельности в соответствии с Общероссийским </w:t>
      </w:r>
      <w:hyperlink r:id="rId65" w:history="1">
        <w:r w:rsidRPr="00B83A51">
          <w:rPr>
            <w:rFonts w:ascii="Arial" w:hAnsi="Arial" w:cs="Arial"/>
            <w:sz w:val="24"/>
            <w:szCs w:val="24"/>
          </w:rPr>
          <w:t>классификатором</w:t>
        </w:r>
      </w:hyperlink>
      <w:r w:rsidRPr="00B83A51">
        <w:rPr>
          <w:rFonts w:ascii="Arial" w:hAnsi="Arial" w:cs="Arial"/>
          <w:sz w:val="24"/>
          <w:szCs w:val="24"/>
        </w:rPr>
        <w:t xml:space="preserve"> видов экономической деятельности (ОКВЭД 2) ОК 029-2014 (КДЕС</w:t>
      </w:r>
      <w:proofErr w:type="gramStart"/>
      <w:r w:rsidRPr="00B83A51">
        <w:rPr>
          <w:rFonts w:ascii="Arial" w:hAnsi="Arial" w:cs="Arial"/>
          <w:sz w:val="24"/>
          <w:szCs w:val="24"/>
        </w:rPr>
        <w:t xml:space="preserve"> Р</w:t>
      </w:r>
      <w:proofErr w:type="gramEnd"/>
      <w:r w:rsidRPr="00B83A51">
        <w:rPr>
          <w:rFonts w:ascii="Arial" w:hAnsi="Arial" w:cs="Arial"/>
          <w:sz w:val="24"/>
          <w:szCs w:val="24"/>
        </w:rPr>
        <w:t>ед. 2) (</w:t>
      </w:r>
      <w:hyperlink r:id="rId66" w:history="1">
        <w:r w:rsidRPr="00B83A51">
          <w:rPr>
            <w:rFonts w:ascii="Arial" w:hAnsi="Arial" w:cs="Arial"/>
            <w:sz w:val="24"/>
            <w:szCs w:val="24"/>
          </w:rPr>
          <w:t>приказ</w:t>
        </w:r>
      </w:hyperlink>
      <w:r w:rsidRPr="00B83A51">
        <w:rPr>
          <w:rFonts w:ascii="Arial" w:hAnsi="Arial" w:cs="Arial"/>
          <w:sz w:val="24"/>
          <w:szCs w:val="24"/>
        </w:rPr>
        <w:t xml:space="preserve"> ФНС России от 25 мая 2016 года N ММВ-7-14/333@ "О внесении изменений в приложения к приказу Федеральной налоговой службы от 25 января 2012 г. N ММВ-7-6/25@").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83A51">
        <w:rPr>
          <w:rFonts w:ascii="Arial" w:hAnsi="Arial" w:cs="Arial"/>
          <w:sz w:val="24"/>
          <w:szCs w:val="24"/>
        </w:rPr>
        <w:t>&lt;**&gt; Льгота предоставляется субъектам малого и среднего предпринимательства, если социально значимый вид деятельности является основным видом деятельности в соответствии с выпиской из единого государственного реестра юридических лиц/индивидуальных предпринимателей.</w:t>
      </w: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0C5A" w:rsidRPr="00B83A51" w:rsidRDefault="00F20C5A" w:rsidP="00925479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39E6" w:rsidRPr="00B83A51" w:rsidRDefault="006639E6" w:rsidP="0092547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639E6" w:rsidRPr="00B83A51" w:rsidSect="007970C5">
      <w:pgSz w:w="11906" w:h="16838"/>
      <w:pgMar w:top="709" w:right="566" w:bottom="993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C5A"/>
    <w:rsid w:val="000A0048"/>
    <w:rsid w:val="000D72B8"/>
    <w:rsid w:val="00180410"/>
    <w:rsid w:val="002146DC"/>
    <w:rsid w:val="00221DA4"/>
    <w:rsid w:val="002A08E0"/>
    <w:rsid w:val="00301B3F"/>
    <w:rsid w:val="00325B11"/>
    <w:rsid w:val="00354778"/>
    <w:rsid w:val="003D50A9"/>
    <w:rsid w:val="00424EB1"/>
    <w:rsid w:val="00495566"/>
    <w:rsid w:val="0053608E"/>
    <w:rsid w:val="00546590"/>
    <w:rsid w:val="005504E3"/>
    <w:rsid w:val="00584D33"/>
    <w:rsid w:val="005B2D99"/>
    <w:rsid w:val="005C6FB2"/>
    <w:rsid w:val="006125BA"/>
    <w:rsid w:val="00620D2F"/>
    <w:rsid w:val="006250E2"/>
    <w:rsid w:val="00631AC6"/>
    <w:rsid w:val="00643E94"/>
    <w:rsid w:val="006639E6"/>
    <w:rsid w:val="00674F14"/>
    <w:rsid w:val="00683814"/>
    <w:rsid w:val="006B78F4"/>
    <w:rsid w:val="007970C5"/>
    <w:rsid w:val="007D28DC"/>
    <w:rsid w:val="007E358E"/>
    <w:rsid w:val="008569ED"/>
    <w:rsid w:val="008E0194"/>
    <w:rsid w:val="00924F48"/>
    <w:rsid w:val="00925479"/>
    <w:rsid w:val="00986403"/>
    <w:rsid w:val="00AA06B4"/>
    <w:rsid w:val="00AB4C0F"/>
    <w:rsid w:val="00AD0572"/>
    <w:rsid w:val="00B260E7"/>
    <w:rsid w:val="00B83A51"/>
    <w:rsid w:val="00C25999"/>
    <w:rsid w:val="00C5142F"/>
    <w:rsid w:val="00C73544"/>
    <w:rsid w:val="00E278D8"/>
    <w:rsid w:val="00F05EB6"/>
    <w:rsid w:val="00F20C5A"/>
    <w:rsid w:val="00F74EDA"/>
    <w:rsid w:val="00F8735D"/>
    <w:rsid w:val="00FC2308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D50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F40D5AD5BF046B1A605AAB9F83F7F47E7F97B41BA2AA695E46D92A87DF3FBFE5BB3CF45EC6065610D798E3802EDC283A92F2766203DB229d8PFI" TargetMode="External"/><Relationship Id="rId18" Type="http://schemas.openxmlformats.org/officeDocument/2006/relationships/hyperlink" Target="consultantplus://offline/ref=7F40D5AD5BF046B1A605AAB9F83F7F47E7FB7C42BC28A695E46D92A87DF3FBFE5BB3CF45EC6060690D798E3802EDC283A92F2766203DB229d8PFI" TargetMode="External"/><Relationship Id="rId26" Type="http://schemas.openxmlformats.org/officeDocument/2006/relationships/hyperlink" Target="consultantplus://offline/ref=7F40D5AD5BF046B1A605AAB9F83F7F47E7F97947BE29A695E46D92A87DF3FBFE5BB3CF42EE606B3C55368F6446BBD183A82F25643Cd3PEI" TargetMode="External"/><Relationship Id="rId39" Type="http://schemas.openxmlformats.org/officeDocument/2006/relationships/hyperlink" Target="consultantplus://offline/ref=7F40D5AD5BF046B1A605AAB9F83F7F47E7F97947BE29A695E46D92A87DF3FBFE5BB3CF43E4606B3C55368F6446BBD183A82F25643Cd3PEI" TargetMode="External"/><Relationship Id="rId21" Type="http://schemas.openxmlformats.org/officeDocument/2006/relationships/hyperlink" Target="consultantplus://offline/ref=7F40D5AD5BF046B1A605AAB9F83F7F47E7F97947BE29A695E46D92A87DF3FBFE5BB3CF40E8636B3C55368F6446BBD183A82F25643Cd3PEI" TargetMode="External"/><Relationship Id="rId34" Type="http://schemas.openxmlformats.org/officeDocument/2006/relationships/hyperlink" Target="consultantplus://offline/ref=7F40D5AD5BF046B1A605AAB9F83F7F47E7F97947BE29A695E46D92A87DF3FBFE5BB3CF45EA60626350239E3C4BB8CC9DAA3339663E3DdBP3I" TargetMode="External"/><Relationship Id="rId42" Type="http://schemas.openxmlformats.org/officeDocument/2006/relationships/hyperlink" Target="consultantplus://offline/ref=7F40D5AD5BF046B1A605AAB9F83F7F47E7F97947BE29A695E46D92A87DF3FBFE5BB3CF4CEF686B3C55368F6446BBD183A82F25643Cd3PEI" TargetMode="External"/><Relationship Id="rId47" Type="http://schemas.openxmlformats.org/officeDocument/2006/relationships/hyperlink" Target="consultantplus://offline/ref=7F40D5AD5BF046B1A605AAB9F83F7F47E7F97947BE29A695E46D92A87DF3FBFE5BB3CF41EC606B3C55368F6446BBD183A82F25643Cd3PEI" TargetMode="External"/><Relationship Id="rId50" Type="http://schemas.openxmlformats.org/officeDocument/2006/relationships/hyperlink" Target="consultantplus://offline/ref=7F40D5AD5BF046B1A605AAB9F83F7F47E7F97B47B728A695E46D92A87DF3FBFE5BB3CF45EC62656103798E3802EDC283A92F2766203DB229d8PFI" TargetMode="External"/><Relationship Id="rId55" Type="http://schemas.openxmlformats.org/officeDocument/2006/relationships/hyperlink" Target="consultantplus://offline/ref=7F40D5AD5BF046B1A605AAB9F83F7F47E7F97B47B728A695E46D92A87DF3FBFE5BB3CF45EC65616807798E3802EDC283A92F2766203DB229d8PFI" TargetMode="External"/><Relationship Id="rId63" Type="http://schemas.openxmlformats.org/officeDocument/2006/relationships/hyperlink" Target="consultantplus://offline/ref=7F40D5AD5BF046B1A605AAB9F83F7F47E7F97B47B728A695E46D92A87DF3FBFE5BB3CF45EC65656904798E3802EDC283A92F2766203DB229d8PFI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7F40D5AD5BF046B1A605AAB9F83F7F47E7FB7C42BC28A695E46D92A87DF3FBFE5BB3CF45EC60626F07798E3802EDC283A92F2766203DB229d8PFI" TargetMode="External"/><Relationship Id="rId71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F40D5AD5BF046B1A605AAB9F83F7F47E7F97947BE29A695E46D92A87DF3FBFE49B39749EC637E68066CD86944dBP9I" TargetMode="External"/><Relationship Id="rId29" Type="http://schemas.openxmlformats.org/officeDocument/2006/relationships/hyperlink" Target="consultantplus://offline/ref=7F40D5AD5BF046B1A605AAB9F83F7F47E7FB7C42BC28A695E46D92A87DF3FBFE5BB3CF45EC60636B0D798E3802EDC283A92F2766203DB229d8P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F40D5AD5BF046B1A605AAB9F83F7F47E7F97A44B828A695E46D92A87DF3FBFE49B39749EC637E68066CD86944dBP9I" TargetMode="External"/><Relationship Id="rId11" Type="http://schemas.openxmlformats.org/officeDocument/2006/relationships/hyperlink" Target="consultantplus://offline/ref=7F40D5AD5BF046B1A605AAB9F83F7F47E7FB7C42BC28A695E46D92A87DF3FBFE5BB3CF45EC60616D04798E3802EDC283A92F2766203DB229d8PFI" TargetMode="External"/><Relationship Id="rId24" Type="http://schemas.openxmlformats.org/officeDocument/2006/relationships/hyperlink" Target="consultantplus://offline/ref=7F40D5AD5BF046B1A605AAB9F83F7F47E7F97947BE29A695E46D92A87DF3FBFE5BB3CF41E5656B3C55368F6446BBD183A82F25643Cd3PEI" TargetMode="External"/><Relationship Id="rId32" Type="http://schemas.openxmlformats.org/officeDocument/2006/relationships/hyperlink" Target="consultantplus://offline/ref=7F40D5AD5BF046B1A605AAB9F83F7F47E7F97947BE29A695E46D92A87DF3FBFE5BB3CF40EA676B3C55368F6446BBD183A82F25643Cd3PEI" TargetMode="External"/><Relationship Id="rId37" Type="http://schemas.openxmlformats.org/officeDocument/2006/relationships/hyperlink" Target="consultantplus://offline/ref=7F40D5AD5BF046B1A605AAB9F83F7F47E7F97947BE29A695E46D92A87DF3FBFE5BB3CF43E9606B3C55368F6446BBD183A82F25643Cd3PEI" TargetMode="External"/><Relationship Id="rId40" Type="http://schemas.openxmlformats.org/officeDocument/2006/relationships/hyperlink" Target="consultantplus://offline/ref=7F40D5AD5BF046B1A605AAB9F83F7F47E7F97947BE29A695E46D92A87DF3FBFE5BB3CF45EA61646350239E3C4BB8CC9DAA3339663E3DdBP3I" TargetMode="External"/><Relationship Id="rId45" Type="http://schemas.openxmlformats.org/officeDocument/2006/relationships/hyperlink" Target="consultantplus://offline/ref=7F40D5AD5BF046B1A605AAB9F83F7F47E7F97947BE29A695E46D92A87DF3FBFE5BB3CF41EF646B3C55368F6446BBD183A82F25643Cd3PEI" TargetMode="External"/><Relationship Id="rId53" Type="http://schemas.openxmlformats.org/officeDocument/2006/relationships/hyperlink" Target="consultantplus://offline/ref=7F40D5AD5BF046B1A605AAB9F83F7F47E7F97B47B728A695E46D92A87DF3FBFE5BB3CF45EC64636D0D798E3802EDC283A92F2766203DB229d8PFI" TargetMode="External"/><Relationship Id="rId58" Type="http://schemas.openxmlformats.org/officeDocument/2006/relationships/hyperlink" Target="consultantplus://offline/ref=7F40D5AD5BF046B1A605AAB9F83F7F47E7F97B47B728A695E46D92A87DF3FBFE5BB3CF45EC65636E05798E3802EDC283A92F2766203DB229d8PFI" TargetMode="External"/><Relationship Id="rId66" Type="http://schemas.openxmlformats.org/officeDocument/2006/relationships/hyperlink" Target="consultantplus://offline/ref=7F40D5AD5BF046B1A605AAB9F83F7F47E5F77341B82EA695E46D92A87DF3FBFE49B39749EC637E68066CD86944dBP9I" TargetMode="External"/><Relationship Id="rId5" Type="http://schemas.openxmlformats.org/officeDocument/2006/relationships/hyperlink" Target="consultantplus://offline/ref=7F40D5AD5BF046B1A605AAB9F83F7F47E7F97947BE29A695E46D92A87DF3FBFE49B39749EC637E68066CD86944dBP9I" TargetMode="External"/><Relationship Id="rId15" Type="http://schemas.openxmlformats.org/officeDocument/2006/relationships/hyperlink" Target="consultantplus://offline/ref=7F40D5AD5BF046B1A605AAB9F83F7F47E7FE7D42BB2CA695E46D92A87DF3FBFE49B39749EC637E68066CD86944dBP9I" TargetMode="External"/><Relationship Id="rId23" Type="http://schemas.openxmlformats.org/officeDocument/2006/relationships/hyperlink" Target="consultantplus://offline/ref=7F40D5AD5BF046B1A605AAB9F83F7F47E7F97B41BA2AA695E46D92A87DF3FBFE5BB3CF47EB616B3C55368F6446BBD183A82F25643Cd3PEI" TargetMode="External"/><Relationship Id="rId28" Type="http://schemas.openxmlformats.org/officeDocument/2006/relationships/hyperlink" Target="consultantplus://offline/ref=7F40D5AD5BF046B1A605AAB9F83F7F47E7FB7C42BC28A695E46D92A87DF3FBFE49B39749EC637E68066CD86944dBP9I" TargetMode="External"/><Relationship Id="rId36" Type="http://schemas.openxmlformats.org/officeDocument/2006/relationships/hyperlink" Target="consultantplus://offline/ref=7F40D5AD5BF046B1A605AAB9F83F7F47E7F97947BE29A695E46D92A87DF3FBFE5BB3CF43E8696B3C55368F6446BBD183A82F25643Cd3PEI" TargetMode="External"/><Relationship Id="rId49" Type="http://schemas.openxmlformats.org/officeDocument/2006/relationships/hyperlink" Target="consultantplus://offline/ref=7F40D5AD5BF046B1A605AAB9F83F7F47E7F97B47B728A695E46D92A87DF3FBFE5BB3CF45EC61656E03798E3802EDC283A92F2766203DB229d8PFI" TargetMode="External"/><Relationship Id="rId57" Type="http://schemas.openxmlformats.org/officeDocument/2006/relationships/hyperlink" Target="consultantplus://offline/ref=7F40D5AD5BF046B1A605AAB9F83F7F47E7F97B47B728A695E46D92A87DF3FBFE5BB3CF45EC65636B07798E3802EDC283A92F2766203DB229d8PFI" TargetMode="External"/><Relationship Id="rId61" Type="http://schemas.openxmlformats.org/officeDocument/2006/relationships/hyperlink" Target="consultantplus://offline/ref=7F40D5AD5BF046B1A605AAB9F83F7F47E7F97B47B728A695E46D92A87DF3FBFE5BB3CF45EC65646A0C798E3802EDC283A92F2766203DB229d8PFI" TargetMode="External"/><Relationship Id="rId10" Type="http://schemas.openxmlformats.org/officeDocument/2006/relationships/hyperlink" Target="consultantplus://offline/ref=7F40D5AD5BF046B1A605AAAFFB53214EEDF5244BBF2CAEC4BD3B94FF22A3FDAB1BF3C910AF246D690472DA6846B39BD2EE642A643D21B22990534EB0dDPFI" TargetMode="External"/><Relationship Id="rId19" Type="http://schemas.openxmlformats.org/officeDocument/2006/relationships/hyperlink" Target="consultantplus://offline/ref=7F40D5AD5BF046B1A605AAB9F83F7F47E7FB7E43BC2EA695E46D92A87DF3FBFE49B39749EC637E68066CD86944dBP9I" TargetMode="External"/><Relationship Id="rId31" Type="http://schemas.openxmlformats.org/officeDocument/2006/relationships/hyperlink" Target="consultantplus://offline/ref=7F40D5AD5BF046B1A605AAB9F83F7F47E7F97947BE29A695E46D92A87DF3FBFE5BB3CF40EA676B3C55368F6446BBD183A82F25643Cd3PEI" TargetMode="External"/><Relationship Id="rId44" Type="http://schemas.openxmlformats.org/officeDocument/2006/relationships/hyperlink" Target="consultantplus://offline/ref=7F40D5AD5BF046B1A605AAB9F83F7F47E7F97947BE29A695E46D92A87DF3FBFE5BB3CF4CED606B3C55368F6446BBD183A82F25643Cd3PEI" TargetMode="External"/><Relationship Id="rId52" Type="http://schemas.openxmlformats.org/officeDocument/2006/relationships/hyperlink" Target="consultantplus://offline/ref=7F40D5AD5BF046B1A605AAB9F83F7F47E7F97B47B728A695E46D92A87DF3FBFE5BB3CF45EC63686802798E3802EDC283A92F2766203DB229d8PFI" TargetMode="External"/><Relationship Id="rId60" Type="http://schemas.openxmlformats.org/officeDocument/2006/relationships/hyperlink" Target="consultantplus://offline/ref=7F40D5AD5BF046B1A605AAB9F83F7F47E7F97B47B728A695E46D92A87DF3FBFE5BB3CF45EC6564680D798E3802EDC283A92F2766203DB229d8PFI" TargetMode="External"/><Relationship Id="rId65" Type="http://schemas.openxmlformats.org/officeDocument/2006/relationships/hyperlink" Target="consultantplus://offline/ref=7F40D5AD5BF046B1A605AAB9F83F7F47E7F97B47B728A695E46D92A87DF3FBFE49B39749EC637E68066CD86944dBP9I" TargetMode="External"/><Relationship Id="rId4" Type="http://schemas.openxmlformats.org/officeDocument/2006/relationships/hyperlink" Target="consultantplus://offline/ref=7F40D5AD5BF046B1A605AAAFFB53214EEDF5244BBF2CAEC4BD3B94FF22A3FDAB1BF3C910AF246D690472DA6846B39BD2EE642A643D21B22990534EB0dDPFI" TargetMode="External"/><Relationship Id="rId9" Type="http://schemas.openxmlformats.org/officeDocument/2006/relationships/hyperlink" Target="consultantplus://offline/ref=7F40D5AD5BF046B1A605AAAFFB53214EEDF5244BBF2EAFC4BA3F94FF22A3FDAB1BF3C910AF246D690472D9684EB39BD2EE642A643D21B22990534EB0dDPFI" TargetMode="External"/><Relationship Id="rId14" Type="http://schemas.openxmlformats.org/officeDocument/2006/relationships/hyperlink" Target="consultantplus://offline/ref=7F40D5AD5BF046B1A605AAB9F83F7F47E7F97947BE29A695E46D92A87DF3FBFE5BB3CF40EA676B3C55368F6446BBD183A82F25643Cd3PEI" TargetMode="External"/><Relationship Id="rId22" Type="http://schemas.openxmlformats.org/officeDocument/2006/relationships/hyperlink" Target="consultantplus://offline/ref=7F40D5AD5BF046B1A605AAB9F83F7F47E7F97947BE29A695E46D92A87DF3FBFE5BB3CF45E968606350239E3C4BB8CC9DAA3339663E3DdBP3I" TargetMode="External"/><Relationship Id="rId27" Type="http://schemas.openxmlformats.org/officeDocument/2006/relationships/hyperlink" Target="consultantplus://offline/ref=7F40D5AD5BF046B1A605AAB9F83F7F47E7F97947BE29A695E46D92A87DF3FBFE5BB3CF42EE606B3C55368F6446BBD183A82F25643Cd3PEI" TargetMode="External"/><Relationship Id="rId30" Type="http://schemas.openxmlformats.org/officeDocument/2006/relationships/hyperlink" Target="consultantplus://offline/ref=7F40D5AD5BF046B1A605AAB9F83F7F47E7FB724EB924A695E46D92A87DF3FBFE49B39749EC637E68066CD86944dBP9I" TargetMode="External"/><Relationship Id="rId35" Type="http://schemas.openxmlformats.org/officeDocument/2006/relationships/hyperlink" Target="consultantplus://offline/ref=7F40D5AD5BF046B1A605AAB9F83F7F47E7F97947BE29A695E46D92A87DF3FBFE5BB3CF45EA60636350239E3C4BB8CC9DAA3339663E3DdBP3I" TargetMode="External"/><Relationship Id="rId43" Type="http://schemas.openxmlformats.org/officeDocument/2006/relationships/hyperlink" Target="consultantplus://offline/ref=7F40D5AD5BF046B1A605AAB9F83F7F47E7F97947BE29A695E46D92A87DF3FBFE5BB3CF4CED606B3C55368F6446BBD183A82F25643Cd3PEI" TargetMode="External"/><Relationship Id="rId48" Type="http://schemas.openxmlformats.org/officeDocument/2006/relationships/hyperlink" Target="consultantplus://offline/ref=7F40D5AD5BF046B1A605AAB9F83F7F47E7F97947BE29A695E46D92A87DF3FBFE5BB3CF41EC636B3C55368F6446BBD183A82F25643Cd3PEI" TargetMode="External"/><Relationship Id="rId56" Type="http://schemas.openxmlformats.org/officeDocument/2006/relationships/hyperlink" Target="consultantplus://offline/ref=7F40D5AD5BF046B1A605AAB9F83F7F47E7F97B47B728A695E46D92A87DF3FBFE5BB3CF45EC65616F07798E3802EDC283A92F2766203DB229d8PFI" TargetMode="External"/><Relationship Id="rId64" Type="http://schemas.openxmlformats.org/officeDocument/2006/relationships/hyperlink" Target="consultantplus://offline/ref=7F40D5AD5BF046B1A605AAB9F83F7F47E7F97B47B728A695E46D92A87DF3FBFE5BB3CF45EC65686F05798E3802EDC283A92F2766203DB229d8PFI" TargetMode="External"/><Relationship Id="rId8" Type="http://schemas.openxmlformats.org/officeDocument/2006/relationships/hyperlink" Target="consultantplus://offline/ref=7F40D5AD5BF046B1A605AAB9F83F7F47E7F97B41BA2AA695E46D92A87DF3FBFE49B39749EC637E68066CD86944dBP9I" TargetMode="External"/><Relationship Id="rId51" Type="http://schemas.openxmlformats.org/officeDocument/2006/relationships/hyperlink" Target="consultantplus://offline/ref=7F40D5AD5BF046B1A605AAB9F83F7F47E7F97B47B728A695E46D92A87DF3FBFE5BB3CF45EC62666D01798E3802EDC283A92F2766203DB229d8PF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F40D5AD5BF046B1A605AAB9F83F7F47E7FB7C42BC28A695E46D92A87DF3FBFE49B39749EC637E68066CD86944dBP9I" TargetMode="External"/><Relationship Id="rId17" Type="http://schemas.openxmlformats.org/officeDocument/2006/relationships/hyperlink" Target="consultantplus://offline/ref=7F40D5AD5BF046B1A605AAB9F83F7F47E7FE7D42BB2CA695E46D92A87DF3FBFE49B39749EC637E68066CD86944dBP9I" TargetMode="External"/><Relationship Id="rId25" Type="http://schemas.openxmlformats.org/officeDocument/2006/relationships/hyperlink" Target="consultantplus://offline/ref=7F40D5AD5BF046B1A605AAB9F83F7F47E7F97947BE29A695E46D92A87DF3FBFE5BB3CF43EE616B3C55368F6446BBD183A82F25643Cd3PEI" TargetMode="External"/><Relationship Id="rId33" Type="http://schemas.openxmlformats.org/officeDocument/2006/relationships/hyperlink" Target="consultantplus://offline/ref=7F40D5AD5BF046B1A605AAB9F83F7F47E7F97947BE29A695E46D92A87DF3FBFE5BB3CF43EE666B3C55368F6446BBD183A82F25643Cd3PEI" TargetMode="External"/><Relationship Id="rId38" Type="http://schemas.openxmlformats.org/officeDocument/2006/relationships/hyperlink" Target="consultantplus://offline/ref=7F40D5AD5BF046B1A605AAB9F83F7F47E7F97947BE29A695E46D92A87DF3FBFE5BB3CF43EB666B3C55368F6446BBD183A82F25643Cd3PEI" TargetMode="External"/><Relationship Id="rId46" Type="http://schemas.openxmlformats.org/officeDocument/2006/relationships/hyperlink" Target="consultantplus://offline/ref=7F40D5AD5BF046B1A605AAB9F83F7F47E7F97947BE29A695E46D92A87DF3FBFE5BB3CF41E9636B3C55368F6446BBD183A82F25643Cd3PEI" TargetMode="External"/><Relationship Id="rId59" Type="http://schemas.openxmlformats.org/officeDocument/2006/relationships/hyperlink" Target="consultantplus://offline/ref=7F40D5AD5BF046B1A605AAB9F83F7F47E7F97B47B728A695E46D92A87DF3FBFE5BB3CF45EC65636004798E3802EDC283A92F2766203DB229d8PFI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7F40D5AD5BF046B1A605AAB9F83F7F47E7F97947BE29A695E46D92A87DF3FBFE5BB3CF40E8616B3C55368F6446BBD183A82F25643Cd3PEI" TargetMode="External"/><Relationship Id="rId41" Type="http://schemas.openxmlformats.org/officeDocument/2006/relationships/hyperlink" Target="consultantplus://offline/ref=7F40D5AD5BF046B1A605AAB9F83F7F47E7F97947BE29A695E46D92A87DF3FBFE5BB3CF4CEF676B3C55368F6446BBD183A82F25643Cd3PEI" TargetMode="External"/><Relationship Id="rId54" Type="http://schemas.openxmlformats.org/officeDocument/2006/relationships/hyperlink" Target="consultantplus://offline/ref=7F40D5AD5BF046B1A605AAB9F83F7F47E7F97B47B728A695E46D92A87DF3FBFE5BB3CF45EC65606902798E3802EDC283A92F2766203DB229d8PFI" TargetMode="External"/><Relationship Id="rId62" Type="http://schemas.openxmlformats.org/officeDocument/2006/relationships/hyperlink" Target="consultantplus://offline/ref=7F40D5AD5BF046B1A605AAB9F83F7F47E7F97B47B728A695E46D92A87DF3FBFE5BB3CF45EC65646E07798E3802EDC283A92F2766203DB229d8P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13</Pages>
  <Words>6842</Words>
  <Characters>39003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Администрация</cp:lastModifiedBy>
  <cp:revision>34</cp:revision>
  <cp:lastPrinted>2021-02-15T01:39:00Z</cp:lastPrinted>
  <dcterms:created xsi:type="dcterms:W3CDTF">2021-02-03T08:15:00Z</dcterms:created>
  <dcterms:modified xsi:type="dcterms:W3CDTF">2023-03-27T03:48:00Z</dcterms:modified>
</cp:coreProperties>
</file>