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DB" w:rsidRP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СОВЕТ ДЕПУТАТОВ КОЛЫБЕЛЬСКОГО СЕЛЬСОВЕТА КРАСНОЗЕРСКОГО  РАЙОНА НОВОСИБИРСКОЙ ОБЛАСТИ</w:t>
      </w:r>
    </w:p>
    <w:p w:rsidR="00BE68DB" w:rsidRP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РЕШЕНИЕ</w:t>
      </w:r>
    </w:p>
    <w:p w:rsidR="00BE68DB" w:rsidRP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пятьдесят первой внеочередной сессии</w:t>
      </w:r>
    </w:p>
    <w:p w:rsid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от 27.02.2019 г.                     с. К</w:t>
      </w:r>
      <w:r>
        <w:rPr>
          <w:rFonts w:ascii="Times New Roman" w:hAnsi="Times New Roman" w:cs="Times New Roman"/>
          <w:sz w:val="28"/>
          <w:szCs w:val="28"/>
        </w:rPr>
        <w:t>олыбелька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№74</w:t>
      </w:r>
    </w:p>
    <w:p w:rsidR="00BE68DB" w:rsidRPr="00BE68DB" w:rsidRDefault="00BE68DB" w:rsidP="00BE6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Об определении налоговых ставок, порядка и сроков уплаты земельного</w:t>
      </w:r>
    </w:p>
    <w:p w:rsidR="00BE68DB" w:rsidRPr="00BE68DB" w:rsidRDefault="00BE68DB" w:rsidP="00BE68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E68DB">
        <w:rPr>
          <w:rFonts w:ascii="Times New Roman" w:hAnsi="Times New Roman" w:cs="Times New Roman"/>
          <w:sz w:val="28"/>
          <w:szCs w:val="28"/>
        </w:rPr>
        <w:t>налога</w:t>
      </w:r>
      <w:bookmarkEnd w:id="0"/>
      <w:r w:rsidRPr="00BE68DB">
        <w:rPr>
          <w:rFonts w:ascii="Times New Roman" w:hAnsi="Times New Roman" w:cs="Times New Roman"/>
          <w:sz w:val="28"/>
          <w:szCs w:val="28"/>
        </w:rPr>
        <w:t xml:space="preserve"> с 2019 года.</w:t>
      </w:r>
    </w:p>
    <w:p w:rsidR="00BE68DB" w:rsidRPr="00BE68DB" w:rsidRDefault="00BE68DB" w:rsidP="00BE6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16.10.2003г. №131- ФЗ «Об общих принципах организация местного самоуправления в Российской Федерации, ст. 5 и </w:t>
      </w:r>
      <w:r w:rsidRPr="00BE68DB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r w:rsidRPr="00BE68D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т.387 </w:t>
      </w:r>
      <w:r w:rsidRPr="00BE68DB">
        <w:rPr>
          <w:rFonts w:ascii="Times New Roman" w:hAnsi="Times New Roman" w:cs="Times New Roman"/>
          <w:sz w:val="28"/>
          <w:szCs w:val="28"/>
        </w:rPr>
        <w:t xml:space="preserve">Налогового кодекса, федеральным законом от 02.12.2013 года </w:t>
      </w:r>
      <w:r w:rsidRPr="00BE68DB">
        <w:rPr>
          <w:rStyle w:val="2-2pt"/>
          <w:rFonts w:eastAsia="Arial Unicode MS"/>
          <w:sz w:val="28"/>
          <w:szCs w:val="28"/>
        </w:rPr>
        <w:t>№ 334 - Ф3,</w:t>
      </w:r>
      <w:r w:rsidRPr="00BE68DB">
        <w:rPr>
          <w:rFonts w:ascii="Times New Roman" w:hAnsi="Times New Roman" w:cs="Times New Roman"/>
          <w:sz w:val="28"/>
          <w:szCs w:val="28"/>
        </w:rPr>
        <w:t xml:space="preserve"> руководствуясь Уставом Колыбельского сельсовета Краснозерского района Новосибирской области, в целях приведения нормативно-правовых актов в соответствие с действующим законодательством, Совет депутатов Колыбельского сельсовета Краснозерского района Новосибирской области РЕШИЛ: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1.Установить с 2019 года на территории Колыбельского сельсовета ставки земельного налога в соответствии с приложением.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2.Установить следующие порядок и сроки уплаты земельного налога: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2.1.Организеции уплачивают авансовые платежи и земельный налог равными долями в размере 1/4 суммы налога, подлежащей уплате за налоговый период до 01 мая, до 01 августа, до 01 ноября и до 06 февраля  года, следующего за истекшим налоговым периодом.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sz w:val="28"/>
          <w:szCs w:val="28"/>
        </w:rPr>
        <w:t xml:space="preserve">2.2.Физические лица на основании налогового уведомления, направленного налоговым органом, уплачивают земельный налог не позднее 01 декабря </w:t>
      </w: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каждого года, следующего за период расчета налога.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2.3.Садоводческие некоммерческие организации вправе не исчислять и не уплачивать авансовые платежи по налогу в течение налогового периода.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3.От уплаты земельного налога полностью освобождаются: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-учреждения образования, здравоохранения, социального обслуживания населения;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-организации в отношении земель общего пользования с.Колыбелька;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-учреждения культуры, досуга и отдыха, физической культуры и спорта, туризма, спортивно-оздоровительной направленности;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-юридические лица, осуществляющие полномочия органов местного самоуправления, государственной власти и управления в отношении земельных участков, непосредственно используемых ими для осуществления, возложенных на эти органы функций;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-организации независимо от формы собственности, осуществляющие функции пожарной охраны в соответствии с Федеральным законом от 21.12.1994 № 69-ФЗ "О пожарной безопасности" в отношении земель, используемых для выполнения этих функций;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-организации в отношении земель, занятых жилищным фондом, находящимся в муниципальной собственности;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-инвалиды и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-инвалиды </w:t>
      </w: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</w:t>
      </w: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</w:t>
      </w: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групп;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-физические лица, имеющие статус граждан, подвергшихся воздействию радиации в следствие катастрофы на Чернобыльской АЭС, в соответствии с Законом Российской Федерации " 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Теча</w:t>
      </w:r>
      <w:proofErr w:type="spellEnd"/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" и в соответствии с Федеральным законом от 10 января 2002 года №2-ФЗ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-граждане, владеющие земельными участками, расположенными на территории Колыбельского сельсовета, подверженной подтоплению грунтовыми водами, в случае невозможности использования указанных земельных участков по назначению.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4.Лица, указанные в п.5 ст.391 Налогового кодекса РФ, за исключением поименованных в п.3 настоящего решения, дл подтверждения права на уменьшение налоговой базы подают в налоговые органы по месту нахождения земельного участка заявление с приложением подтверждающих документов до 01 февраля года следующего за истекшим налоговым периодом.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Уменьшение налоговой базы на необлагаемую налогом сумму для налогоплательщиков - физических лиц предоставляется в отношении только одного земельного участка, находящегося на территории Колыбельского сельсовета, по выбору налогоплательщика.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5.Налоговая льгота при уплате земельного налога предоставляется на основании подаваемых физическими  лицами в налоговый орган следующих документов: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копии паспорта;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-документа, подтверждающего право на предоставление льготы.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6.Решение вступает в силу не ранее чем по истечении 1 месяца со дня его официального опубликования и распространяет свое действие на </w:t>
      </w: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регулируемы правоотношения с 01.01.2019 года.</w:t>
      </w:r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7.Признать утратившим силу решение Совета депутатов Колыбельского сельсовета Краснозерского района Новосибирской области от 23 ноября 2011 года "</w:t>
      </w:r>
      <w:r w:rsidRPr="00BE68DB">
        <w:rPr>
          <w:rFonts w:ascii="Times New Roman" w:hAnsi="Times New Roman" w:cs="Times New Roman"/>
          <w:sz w:val="28"/>
          <w:szCs w:val="28"/>
        </w:rPr>
        <w:t xml:space="preserve"> Об определении налоговых ставок, порядка и сроков уплаты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8DB">
        <w:rPr>
          <w:rFonts w:ascii="Times New Roman" w:hAnsi="Times New Roman" w:cs="Times New Roman"/>
          <w:sz w:val="28"/>
          <w:szCs w:val="28"/>
        </w:rPr>
        <w:t>налога с 2019 года" со дня вступления в силу настоящего решения.</w:t>
      </w:r>
    </w:p>
    <w:p w:rsidR="00BE68DB" w:rsidRPr="00BE68DB" w:rsidRDefault="00BE68DB" w:rsidP="00BE68D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8. Решение опубликовать на официальном сайте органов местного самоуправления Колыбельского сельсовета Краснозерского района Новосибирской области.</w:t>
      </w:r>
    </w:p>
    <w:p w:rsidR="00BE68DB" w:rsidRPr="00BE68DB" w:rsidRDefault="00BE68DB" w:rsidP="00BE68D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widowControl/>
        <w:tabs>
          <w:tab w:val="left" w:pos="5094"/>
          <w:tab w:val="left" w:pos="57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 xml:space="preserve">Глава Колыбельского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68DB" w:rsidRPr="00BE68DB" w:rsidRDefault="00BE68DB" w:rsidP="00BE68DB">
      <w:pPr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Колыбельского сельсовета</w:t>
      </w:r>
    </w:p>
    <w:p w:rsidR="00BE68DB" w:rsidRPr="00BE68DB" w:rsidRDefault="00BE68DB" w:rsidP="00BE68DB">
      <w:pPr>
        <w:widowControl/>
        <w:tabs>
          <w:tab w:val="left" w:pos="5094"/>
          <w:tab w:val="left" w:pos="13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E68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BE68DB">
        <w:rPr>
          <w:rFonts w:ascii="Times New Roman" w:hAnsi="Times New Roman" w:cs="Times New Roman"/>
          <w:sz w:val="28"/>
          <w:szCs w:val="28"/>
        </w:rPr>
        <w:t>Горбачёва Т.А.</w:t>
      </w:r>
    </w:p>
    <w:p w:rsidR="00BE68DB" w:rsidRPr="00BE68DB" w:rsidRDefault="00BE68DB" w:rsidP="00BE68DB">
      <w:pPr>
        <w:widowControl/>
        <w:tabs>
          <w:tab w:val="center" w:pos="4677"/>
          <w:tab w:val="left" w:pos="1374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__________Т.А.Горбачева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Новосибирской области</w:t>
      </w:r>
    </w:p>
    <w:p w:rsidR="00BE68DB" w:rsidRPr="00BE68DB" w:rsidRDefault="00BE68DB" w:rsidP="00BE68DB">
      <w:pPr>
        <w:widowControl/>
        <w:tabs>
          <w:tab w:val="center" w:pos="4961"/>
          <w:tab w:val="left" w:pos="6208"/>
          <w:tab w:val="left" w:pos="13748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________________И.В.Леоненко</w:t>
      </w:r>
      <w:proofErr w:type="spellEnd"/>
    </w:p>
    <w:p w:rsidR="00BE68DB" w:rsidRPr="00BE68DB" w:rsidRDefault="00BE68DB" w:rsidP="00BE68D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8DB" w:rsidRPr="00BE68DB" w:rsidRDefault="00BE68DB" w:rsidP="00BE68DB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68D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br w:type="page"/>
      </w: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E68DB"/>
    <w:rsid w:val="004E517B"/>
    <w:rsid w:val="00874D74"/>
    <w:rsid w:val="0091145A"/>
    <w:rsid w:val="00B7045C"/>
    <w:rsid w:val="00BE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8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BE68DB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68DB"/>
    <w:pPr>
      <w:shd w:val="clear" w:color="auto" w:fill="FFFFFF"/>
      <w:spacing w:after="540" w:line="485" w:lineRule="exact"/>
      <w:ind w:hanging="42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BE68D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68DB"/>
    <w:pPr>
      <w:shd w:val="clear" w:color="auto" w:fill="FFFFFF"/>
      <w:spacing w:before="540" w:after="24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color w:val="auto"/>
      <w:sz w:val="42"/>
      <w:szCs w:val="4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BE68DB"/>
    <w:rPr>
      <w:rFonts w:ascii="Times New Roman" w:eastAsia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68DB"/>
    <w:pPr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46"/>
      <w:szCs w:val="46"/>
      <w:lang w:eastAsia="en-US" w:bidi="ar-SA"/>
    </w:rPr>
  </w:style>
  <w:style w:type="character" w:customStyle="1" w:styleId="2TrebuchetMS">
    <w:name w:val="Основной текст (2) + Trebuchet MS"/>
    <w:aliases w:val="18 pt,Полужирный,Интервал -1 pt"/>
    <w:basedOn w:val="2"/>
    <w:rsid w:val="00BE68DB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36"/>
      <w:szCs w:val="36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BE68DB"/>
    <w:rPr>
      <w:color w:val="000000"/>
      <w:spacing w:val="-5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4768</Characters>
  <Application>Microsoft Office Word</Application>
  <DocSecurity>0</DocSecurity>
  <Lines>39</Lines>
  <Paragraphs>11</Paragraphs>
  <ScaleCrop>false</ScaleCrop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2019-02-27T02:07:00Z</dcterms:created>
  <dcterms:modified xsi:type="dcterms:W3CDTF">2019-02-27T02:14:00Z</dcterms:modified>
</cp:coreProperties>
</file>