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CE" w:rsidRDefault="00471DCE" w:rsidP="00471DCE">
      <w:pPr>
        <w:jc w:val="both"/>
        <w:rPr>
          <w:rFonts w:ascii="Times New Roman" w:hAnsi="Times New Roman" w:cs="Times New Roman"/>
          <w:sz w:val="24"/>
          <w:szCs w:val="24"/>
        </w:rPr>
      </w:pPr>
    </w:p>
    <w:p w:rsidR="00471DCE" w:rsidRDefault="00471DCE" w:rsidP="00471DCE">
      <w:pPr>
        <w:jc w:val="center"/>
        <w:rPr>
          <w:rFonts w:ascii="Times New Roman" w:hAnsi="Times New Roman" w:cs="Times New Roman"/>
          <w:sz w:val="36"/>
          <w:szCs w:val="36"/>
        </w:rPr>
      </w:pPr>
      <w:r>
        <w:rPr>
          <w:rFonts w:ascii="Times New Roman" w:hAnsi="Times New Roman" w:cs="Times New Roman"/>
          <w:sz w:val="36"/>
          <w:szCs w:val="36"/>
        </w:rPr>
        <w:t>Соглашение  № 1</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с.Колыбелька                                                                                                  «19» апреля  2018 г.</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Администрация Колыбельского сельсовета Краснозерского района Новосибирской области, в лице Главы Колыбельского сельсовета Горбачевой Татьяны Анатольевны, действующего на основании Устава Колыбельского сельсовета Краснозерского района Новосибирской области, именуемая в дальнейшем Администрация поселения, с одной стороны и МУП ЖКХ « Колыбельское»  в лице директора Кривцова Анатолия Владимировича, действующего на основании Устава, именуемое в дальнейшем ЖКХ, с другой стороны, заключили настоящее соглашение о нижеследующем:</w:t>
      </w:r>
    </w:p>
    <w:p w:rsidR="00471DCE" w:rsidRDefault="00471DCE" w:rsidP="00471DCE">
      <w:pPr>
        <w:rPr>
          <w:rFonts w:ascii="Times New Roman" w:hAnsi="Times New Roman" w:cs="Times New Roman"/>
          <w:b/>
          <w:sz w:val="28"/>
          <w:szCs w:val="28"/>
        </w:rPr>
      </w:pPr>
      <w:r>
        <w:rPr>
          <w:rFonts w:ascii="Times New Roman" w:hAnsi="Times New Roman" w:cs="Times New Roman"/>
          <w:b/>
          <w:sz w:val="28"/>
          <w:szCs w:val="28"/>
        </w:rPr>
        <w:t>1. Предмет Соглашения</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1.1. Предметом настоящего Соглашения является взаимодействие сторон при получении ЖКХ субсидий из бюджета Колыбельского сельсовета Краснозерского района Новосибирской области  на приобретение гидравлического насоса. Общий объем субсидий составляет 35 000,00 коп. (тридцать пять тысяч 00 копеек),  из местного  бюджета Колыбельского сельсовета, в соответствии с распоряжением администрации Колыбельского сельсовета Краснозерского района Новосибирской области от 19.04.2018 г. № 9 «О выделении субсидий из бюджета  поселения  МУП ЖКХ «Колыбельское» на приобретение гидравлического насоса.</w:t>
      </w:r>
    </w:p>
    <w:p w:rsidR="00471DCE" w:rsidRDefault="00471DCE" w:rsidP="00471DCE">
      <w:pPr>
        <w:jc w:val="both"/>
        <w:rPr>
          <w:rFonts w:ascii="Times New Roman" w:hAnsi="Times New Roman" w:cs="Times New Roman"/>
          <w:b/>
          <w:sz w:val="28"/>
          <w:szCs w:val="28"/>
        </w:rPr>
      </w:pPr>
      <w:r>
        <w:rPr>
          <w:rFonts w:ascii="Times New Roman" w:hAnsi="Times New Roman" w:cs="Times New Roman"/>
          <w:b/>
          <w:sz w:val="28"/>
          <w:szCs w:val="28"/>
        </w:rPr>
        <w:t>2.Обязанности сторон:</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 xml:space="preserve"> 2.1.</w:t>
      </w:r>
      <w:r>
        <w:rPr>
          <w:rFonts w:ascii="Times New Roman" w:hAnsi="Times New Roman" w:cs="Times New Roman"/>
          <w:sz w:val="24"/>
          <w:szCs w:val="24"/>
        </w:rPr>
        <w:tab/>
        <w:t>Администрация Колыбельского сельсовета:</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sz w:val="24"/>
          <w:szCs w:val="24"/>
        </w:rPr>
        <w:tab/>
        <w:t xml:space="preserve">Обязуется выделить субсидии в размере  35 000, 00 коп. (тридцать пять тысяч рублей  00 копеек). </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2.1.2.  Осуществляет контроль за целевым использованием субсидий на приобретение гидравлического насоса.</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 xml:space="preserve"> 2.1.3. ЖКХ: несет  ответственность в соответствии с федеральным законодательством и муниципальными правовыми актами Колыбельского сельсовета за достоверность данных, представляемых в администрацию Колыбельского сельсовета, а также за нецелевое использование средств бюджета Колыбельского сельсовета.</w:t>
      </w:r>
      <w:r>
        <w:rPr>
          <w:rFonts w:ascii="Times New Roman" w:hAnsi="Times New Roman" w:cs="Times New Roman"/>
          <w:sz w:val="24"/>
          <w:szCs w:val="24"/>
        </w:rPr>
        <w:tab/>
        <w:t>Обеспечивает целевое и эффективное использование субсидий, полученных  от администрации Колыбельского  сельсовета Краснозерского района Новосибирской области на приобретение гидравлического насоса.</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 xml:space="preserve"> В случае установления фактов нецелевого использования субсидий администрация Колыбельского сельсовета в течение 10 рабочих дней направляет получателю субсидий уведомление о возврате денежных средств в размере нецелевого использования.  ЖКХ должно  в течение 15 рабочих дней со дня получения уведомления возвратить денежные средства, использованные не по целевому  назначению, в бюджет Колыбельского сельсовета.</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lastRenderedPageBreak/>
        <w:t>2.2.2.Возврат субсидии осуществляется путем перечисления  ЖКХ субсидии на лицевой счет администрации Колыбельского сельсовета.</w:t>
      </w:r>
    </w:p>
    <w:p w:rsidR="00471DCE" w:rsidRDefault="00471DCE" w:rsidP="00471DCE">
      <w:pPr>
        <w:jc w:val="both"/>
        <w:rPr>
          <w:rFonts w:ascii="Times New Roman" w:hAnsi="Times New Roman" w:cs="Times New Roman"/>
          <w:sz w:val="24"/>
          <w:szCs w:val="24"/>
        </w:rPr>
      </w:pPr>
    </w:p>
    <w:p w:rsidR="00471DCE" w:rsidRDefault="00471DCE" w:rsidP="00471DCE">
      <w:pPr>
        <w:jc w:val="both"/>
        <w:rPr>
          <w:rFonts w:ascii="Times New Roman" w:hAnsi="Times New Roman" w:cs="Times New Roman"/>
          <w:b/>
          <w:sz w:val="28"/>
          <w:szCs w:val="28"/>
        </w:rPr>
      </w:pPr>
      <w:r>
        <w:rPr>
          <w:rFonts w:ascii="Times New Roman" w:hAnsi="Times New Roman" w:cs="Times New Roman"/>
          <w:b/>
          <w:sz w:val="28"/>
          <w:szCs w:val="28"/>
        </w:rPr>
        <w:t>3.Ответственность сторон</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3.1. При отказе от добровольного возврата субсидии, они взыскиваются в судебном порядке в соответствии с законодательством Российской Федерации.</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3.2. Администрация поселения не несет ответственность за неисполнение или ненадлежащее исполнение обязательств ЖКХ по настоящему Соглашению перед третьими лицами.</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3.3.ЖКХ несет ответственность за нецелевое использование  Субсидии в соответствии с действующим законодательством.</w:t>
      </w:r>
    </w:p>
    <w:p w:rsidR="00471DCE" w:rsidRDefault="00471DCE" w:rsidP="00471DCE">
      <w:pPr>
        <w:jc w:val="both"/>
        <w:rPr>
          <w:rFonts w:ascii="Times New Roman" w:hAnsi="Times New Roman" w:cs="Times New Roman"/>
          <w:b/>
          <w:sz w:val="28"/>
          <w:szCs w:val="28"/>
        </w:rPr>
      </w:pPr>
      <w:r>
        <w:rPr>
          <w:rFonts w:ascii="Times New Roman" w:hAnsi="Times New Roman" w:cs="Times New Roman"/>
          <w:b/>
          <w:sz w:val="28"/>
          <w:szCs w:val="28"/>
        </w:rPr>
        <w:t>4. Заключительное положение.</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4.1. Настоящее соглашение составлено в двух экземплярах и имеет одинаковую юридическую силу, по 1 экз. для каждой из сторон.</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4.2. Любые изменения и дополнения, дополнительные Соглашения к настоящему Соглашению действительны при условии, если они совершены в письменной форме и подписаны обеими сторонами.</w:t>
      </w:r>
    </w:p>
    <w:p w:rsidR="00471DCE" w:rsidRDefault="00471DCE" w:rsidP="00471DCE">
      <w:pPr>
        <w:jc w:val="center"/>
        <w:rPr>
          <w:rFonts w:ascii="Times New Roman" w:hAnsi="Times New Roman" w:cs="Times New Roman"/>
          <w:sz w:val="24"/>
          <w:szCs w:val="24"/>
        </w:rPr>
      </w:pPr>
      <w:r>
        <w:rPr>
          <w:rFonts w:ascii="Times New Roman" w:hAnsi="Times New Roman" w:cs="Times New Roman"/>
          <w:sz w:val="24"/>
          <w:szCs w:val="24"/>
        </w:rPr>
        <w:t>Юридические адреса и реквизиты сторон:</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администрация Колыбельского сельсовета            Муниципальное Унитарное Предприятие</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Краснозерского района Новосибирской области   Жилищного Коммунального Хозяйства</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632912, Новосибирская область,                             «Колыбельское»</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Краснозерский район, с.Колыбелька,                      Адрес: 632912, Новосибирская обл.,</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 xml:space="preserve">ул.Центральная -7                                                      Краснозерский район, с.Колыбелька, ул.  </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ИНН 5427100398, КПП 542701001                           Центральная,7</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УФК по Новосибирской области                             ИНН 5427107185, КПП 542701001</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(администрация Колыбельского сельсовета           р/счет 40702810525050000097</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Краснозерского района Новосибирской                  кор/счет 30101810700000000784</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области, администрация Колыбельского с/с, л/с   Новосибирский  РФ АО</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813012061, 02513016940)                                         «РОССЕЛЬХОЗБАНК»,</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р/сч 40204810900000000206                                     БИК 045004784</w:t>
      </w:r>
      <w:r>
        <w:rPr>
          <w:rFonts w:ascii="Times New Roman" w:hAnsi="Times New Roman" w:cs="Times New Roman"/>
          <w:sz w:val="24"/>
          <w:szCs w:val="24"/>
        </w:rPr>
        <w:tab/>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 xml:space="preserve">Банк: Сибирское  ГУ Банка России по                    Директор       </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Новосибирской обл. г.Новосибирск                        ____________________ А.В.Кривцов</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БИК: 045004001</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 xml:space="preserve">Глава Колыбельского сельсовета  </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___________Т.А.Горбачева</w:t>
      </w:r>
    </w:p>
    <w:p w:rsidR="00471DCE" w:rsidRDefault="00471DCE" w:rsidP="00471DCE">
      <w:pPr>
        <w:spacing w:after="0"/>
        <w:jc w:val="both"/>
        <w:rPr>
          <w:rFonts w:ascii="Times New Roman" w:hAnsi="Times New Roman" w:cs="Times New Roman"/>
          <w:sz w:val="24"/>
          <w:szCs w:val="24"/>
        </w:rPr>
      </w:pPr>
    </w:p>
    <w:p w:rsidR="00471DCE" w:rsidRDefault="00471DCE" w:rsidP="00471DCE">
      <w:pPr>
        <w:jc w:val="both"/>
        <w:rPr>
          <w:rFonts w:ascii="Times New Roman" w:hAnsi="Times New Roman" w:cs="Times New Roman"/>
          <w:sz w:val="24"/>
          <w:szCs w:val="24"/>
        </w:rPr>
      </w:pPr>
    </w:p>
    <w:p w:rsidR="00471DCE" w:rsidRDefault="00471DCE" w:rsidP="00471DCE">
      <w:pPr>
        <w:spacing w:after="0"/>
        <w:jc w:val="both"/>
        <w:rPr>
          <w:rFonts w:ascii="Times New Roman" w:hAnsi="Times New Roman" w:cs="Times New Roman"/>
          <w:sz w:val="24"/>
          <w:szCs w:val="24"/>
        </w:rPr>
      </w:pPr>
    </w:p>
    <w:p w:rsidR="00471DCE" w:rsidRDefault="00471DCE" w:rsidP="00471DCE">
      <w:pPr>
        <w:jc w:val="center"/>
        <w:rPr>
          <w:rFonts w:ascii="Times New Roman" w:hAnsi="Times New Roman" w:cs="Times New Roman"/>
          <w:sz w:val="36"/>
          <w:szCs w:val="36"/>
        </w:rPr>
      </w:pPr>
      <w:r>
        <w:rPr>
          <w:rFonts w:ascii="Times New Roman" w:hAnsi="Times New Roman" w:cs="Times New Roman"/>
          <w:sz w:val="36"/>
          <w:szCs w:val="36"/>
        </w:rPr>
        <w:lastRenderedPageBreak/>
        <w:t>Соглашение  № 2</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с.Колыбелька                                                                                                  «20» апреля  2018 г.</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Администрация Колыбельского сельсовета Краснозерского района Новосибирской области, в лице Главы Колыбельского сельсовета Горбачевой Татьяны Анатольевны, действующего на основании Устава Колыбельского сельсовета Краснозерского района Новосибирской области, именуемая в дальнейшем Администрация поселения, с одной стороны и МУП ЖКХ « Колыбельское»  в лице директора Кривцова Анатолия Владимировича, действующего на основании Устава, именуемое в дальнейшем ЖКХ, с другой стороны, заключили настоящее соглашение о нижеследующем:</w:t>
      </w:r>
    </w:p>
    <w:p w:rsidR="00471DCE" w:rsidRDefault="00471DCE" w:rsidP="00471DCE">
      <w:pPr>
        <w:rPr>
          <w:rFonts w:ascii="Times New Roman" w:hAnsi="Times New Roman" w:cs="Times New Roman"/>
          <w:b/>
          <w:sz w:val="28"/>
          <w:szCs w:val="28"/>
        </w:rPr>
      </w:pPr>
      <w:r>
        <w:rPr>
          <w:rFonts w:ascii="Times New Roman" w:hAnsi="Times New Roman" w:cs="Times New Roman"/>
          <w:b/>
          <w:sz w:val="28"/>
          <w:szCs w:val="28"/>
        </w:rPr>
        <w:t>1. Предмет Соглашения</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1.1. Предметом настоящего Соглашения является взаимодействие сторон при получении ЖКХ субсидий из бюджета Колыбельского сельсовета Краснозерского района Новосибирской области  на приобретение частотника для МУП ЖКХ "Колыбельское". Общий объем субсидий составляет 60 000,00 коп. (шестьдесят  тысяч рублей 00 копеек),  из местного  бюджета Колыбельского сельсовета, в соответствии с распоряжением администрации Колыбельского сельсовета Краснозерского района Новосибирской области от 20.04.2018 г. № 10 «О выделении субсидий из бюджета  поселения  МУП ЖКХ «Колыбельское" на приобретение частотника для МУП ЖКХ "Колыбельское".</w:t>
      </w:r>
    </w:p>
    <w:p w:rsidR="00471DCE" w:rsidRDefault="00471DCE" w:rsidP="00471DCE">
      <w:pPr>
        <w:jc w:val="both"/>
        <w:rPr>
          <w:rFonts w:ascii="Times New Roman" w:hAnsi="Times New Roman" w:cs="Times New Roman"/>
          <w:b/>
          <w:sz w:val="28"/>
          <w:szCs w:val="28"/>
        </w:rPr>
      </w:pPr>
      <w:r>
        <w:rPr>
          <w:rFonts w:ascii="Times New Roman" w:hAnsi="Times New Roman" w:cs="Times New Roman"/>
          <w:b/>
          <w:sz w:val="28"/>
          <w:szCs w:val="28"/>
        </w:rPr>
        <w:t>2.Обязанности сторон:</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 xml:space="preserve"> 2.1.</w:t>
      </w:r>
      <w:r>
        <w:rPr>
          <w:rFonts w:ascii="Times New Roman" w:hAnsi="Times New Roman" w:cs="Times New Roman"/>
          <w:sz w:val="24"/>
          <w:szCs w:val="24"/>
        </w:rPr>
        <w:tab/>
        <w:t>Администрация Колыбельского сельсовета:</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sz w:val="24"/>
          <w:szCs w:val="24"/>
        </w:rPr>
        <w:tab/>
        <w:t xml:space="preserve">Обязуется выделить субсидии в размере  60 000,00 коп. (шестьдесят  тысяч рублей 00 копеек). </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2.1.2.  Осуществляет контроль за целевым использованием субсидий на приобретение частотника для МУП ЖКХ "Колыбельское".</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 xml:space="preserve"> 2.1.3. ЖКХ: несет  ответственность в соответствии с федеральным законодательством и муниципальными правовыми актами Колыбельского сельсовета за достоверность данных, представляемых в администрацию Колыбельского сельсовета, а также за нецелевое использование средств бюджета Колыбельского сельсовета.</w:t>
      </w:r>
      <w:r>
        <w:rPr>
          <w:rFonts w:ascii="Times New Roman" w:hAnsi="Times New Roman" w:cs="Times New Roman"/>
          <w:sz w:val="24"/>
          <w:szCs w:val="24"/>
        </w:rPr>
        <w:tab/>
        <w:t xml:space="preserve">Обеспечивает целевое и эффективное использование субсидий, полученных  от администрации Колыбельского  сельсовета Краснозерского района Новосибирской области на приобретение частотника для МУП ЖКХ "Колыбельское". </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 xml:space="preserve"> В случае установления фактов нецелевого использования субсидий администрация Колыбельского сельсовета в течение 10 рабочих дней направляет получателю субсидий уведомление о возврате денежных средств в размере нецелевого использования.  ЖКХ должно  в течение 15 рабочих дней со дня получения уведомления возвратить денежные средства, использованные не по целевому  назначению, в бюджет Колыбельского сельсовета.</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lastRenderedPageBreak/>
        <w:t>2.2.2.Возврат субсидии осуществляется путем перечисления  ЖКХ субсидии на лицевой счет администрации Колыбельского сельсовета.</w:t>
      </w:r>
    </w:p>
    <w:p w:rsidR="00471DCE" w:rsidRDefault="00471DCE" w:rsidP="00471DCE">
      <w:pPr>
        <w:jc w:val="both"/>
        <w:rPr>
          <w:rFonts w:ascii="Times New Roman" w:hAnsi="Times New Roman" w:cs="Times New Roman"/>
          <w:sz w:val="24"/>
          <w:szCs w:val="24"/>
        </w:rPr>
      </w:pPr>
    </w:p>
    <w:p w:rsidR="00471DCE" w:rsidRDefault="00471DCE" w:rsidP="00471DCE">
      <w:pPr>
        <w:jc w:val="both"/>
        <w:rPr>
          <w:rFonts w:ascii="Times New Roman" w:hAnsi="Times New Roman" w:cs="Times New Roman"/>
          <w:b/>
          <w:sz w:val="28"/>
          <w:szCs w:val="28"/>
        </w:rPr>
      </w:pPr>
      <w:r>
        <w:rPr>
          <w:rFonts w:ascii="Times New Roman" w:hAnsi="Times New Roman" w:cs="Times New Roman"/>
          <w:b/>
          <w:sz w:val="28"/>
          <w:szCs w:val="28"/>
        </w:rPr>
        <w:t>3.Ответственность сторон</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3.1. При отказе от добровольного возврата субсидии, они взыскиваются в судебном порядке в соответствии с законодательством Российской Федерации.</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3.2. Администрация поселения не несет ответственность за неисполнение или ненадлежащее исполнение обязательств ЖКХ по настоящему Соглашению перед третьими лицами.</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3.3.ЖКХ несет ответственность за нецелевое использование  Субсидии в соответствии с действующим законодательством.</w:t>
      </w:r>
    </w:p>
    <w:p w:rsidR="00471DCE" w:rsidRDefault="00471DCE" w:rsidP="00471DCE">
      <w:pPr>
        <w:jc w:val="both"/>
        <w:rPr>
          <w:rFonts w:ascii="Times New Roman" w:hAnsi="Times New Roman" w:cs="Times New Roman"/>
          <w:b/>
          <w:sz w:val="28"/>
          <w:szCs w:val="28"/>
        </w:rPr>
      </w:pPr>
      <w:r>
        <w:rPr>
          <w:rFonts w:ascii="Times New Roman" w:hAnsi="Times New Roman" w:cs="Times New Roman"/>
          <w:b/>
          <w:sz w:val="28"/>
          <w:szCs w:val="28"/>
        </w:rPr>
        <w:t>4. Заключительное положение.</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4.1. Настоящее соглашение составлено в двух экземплярах и имеет одинаковую юридическую силу, по 1 экз. для каждой из сторон.</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4.2. Любые изменения и дополнения, дополнительные Соглашения к настоящему Соглашению действительны при условии, если они совершены в письменной форме и подписаны обеими сторонами.</w:t>
      </w:r>
    </w:p>
    <w:p w:rsidR="00471DCE" w:rsidRDefault="00471DCE" w:rsidP="00471DCE">
      <w:pPr>
        <w:jc w:val="center"/>
        <w:rPr>
          <w:rFonts w:ascii="Times New Roman" w:hAnsi="Times New Roman" w:cs="Times New Roman"/>
          <w:sz w:val="24"/>
          <w:szCs w:val="24"/>
        </w:rPr>
      </w:pPr>
      <w:r>
        <w:rPr>
          <w:rFonts w:ascii="Times New Roman" w:hAnsi="Times New Roman" w:cs="Times New Roman"/>
          <w:sz w:val="24"/>
          <w:szCs w:val="24"/>
        </w:rPr>
        <w:t>Юридические адреса и реквизиты сторон:</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администрация Колыбельского сельсовета            Муниципальное Унитарное Предприятие</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Краснозерского района Новосибирской области   Жилищного Коммунального Хозяйства</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632912, Новосибирская область,                             «Колыбельское»</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Краснозерский район, с.Колыбелька,                      Адрес: 632912, Новосибирская обл.,</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 xml:space="preserve">ул.Центральная -7                                                      Краснозерский район, с.Колыбелька, ул.  </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ИНН 5427100398, КПП 542701001                           Центральная,7</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УФК по Новосибирской области                             ИНН 5427107185, КПП 542701001</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(администрация Колыбельского сельсовета           р/счет 40702810525050000097</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Краснозерского района Новосибирской                  кор/счет 30101810700000000784</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области, администрация Колыбельского с/с, л/с   Новосибирский  РФ АО</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813012061, 02513016940)                                         «РОССЕЛЬХОЗБАНК»,</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р/сч 40204810900000000206                                     БИК 045004784</w:t>
      </w:r>
      <w:r>
        <w:rPr>
          <w:rFonts w:ascii="Times New Roman" w:hAnsi="Times New Roman" w:cs="Times New Roman"/>
          <w:sz w:val="24"/>
          <w:szCs w:val="24"/>
        </w:rPr>
        <w:tab/>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 xml:space="preserve">Банк: Сибирское  ГУ Банка России по                    Директор       </w:t>
      </w:r>
    </w:p>
    <w:p w:rsidR="00471DCE" w:rsidRDefault="00471DCE" w:rsidP="00471DCE">
      <w:pPr>
        <w:jc w:val="both"/>
        <w:rPr>
          <w:rFonts w:ascii="Times New Roman" w:hAnsi="Times New Roman" w:cs="Times New Roman"/>
          <w:sz w:val="24"/>
          <w:szCs w:val="24"/>
        </w:rPr>
      </w:pPr>
      <w:r>
        <w:rPr>
          <w:rFonts w:ascii="Times New Roman" w:hAnsi="Times New Roman" w:cs="Times New Roman"/>
          <w:sz w:val="24"/>
          <w:szCs w:val="24"/>
        </w:rPr>
        <w:t>Новосибирской обл. г.Новосибирск                        ____________________ А.В.Кривцов</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БИК: 045004001</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 xml:space="preserve">Глава Колыбельского сельсовета  </w:t>
      </w:r>
    </w:p>
    <w:p w:rsidR="00471DCE" w:rsidRDefault="00471DCE" w:rsidP="00471DCE">
      <w:pPr>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___________Т.А.Горбачева</w:t>
      </w:r>
    </w:p>
    <w:p w:rsidR="00471DCE" w:rsidRDefault="00471DCE" w:rsidP="00471DCE">
      <w:pPr>
        <w:spacing w:after="0"/>
        <w:jc w:val="both"/>
        <w:rPr>
          <w:rFonts w:ascii="Times New Roman" w:hAnsi="Times New Roman" w:cs="Times New Roman"/>
          <w:sz w:val="24"/>
          <w:szCs w:val="24"/>
        </w:rPr>
      </w:pPr>
    </w:p>
    <w:p w:rsidR="00471DCE" w:rsidRDefault="00471DCE" w:rsidP="00471DCE">
      <w:pPr>
        <w:spacing w:after="0"/>
        <w:jc w:val="both"/>
        <w:rPr>
          <w:rFonts w:ascii="Times New Roman" w:hAnsi="Times New Roman" w:cs="Times New Roman"/>
          <w:sz w:val="24"/>
          <w:szCs w:val="24"/>
        </w:rPr>
      </w:pPr>
    </w:p>
    <w:p w:rsidR="00471DCE" w:rsidRDefault="00471DCE" w:rsidP="00471DCE">
      <w:pPr>
        <w:jc w:val="both"/>
        <w:rPr>
          <w:rFonts w:ascii="Times New Roman" w:hAnsi="Times New Roman" w:cs="Times New Roman"/>
          <w:sz w:val="24"/>
          <w:szCs w:val="24"/>
        </w:rPr>
      </w:pPr>
    </w:p>
    <w:p w:rsidR="0098279A" w:rsidRPr="00471DCE" w:rsidRDefault="0098279A" w:rsidP="00471DCE">
      <w:pPr>
        <w:jc w:val="both"/>
        <w:rPr>
          <w:rFonts w:ascii="Times New Roman" w:hAnsi="Times New Roman" w:cs="Times New Roman"/>
          <w:sz w:val="24"/>
          <w:szCs w:val="24"/>
        </w:rPr>
      </w:pPr>
    </w:p>
    <w:sectPr w:rsidR="0098279A" w:rsidRPr="00471D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71DCE"/>
    <w:rsid w:val="00471DCE"/>
    <w:rsid w:val="00982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192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1399</Words>
  <Characters>7976</Characters>
  <Application>Microsoft Office Word</Application>
  <DocSecurity>0</DocSecurity>
  <Lines>66</Lines>
  <Paragraphs>18</Paragraphs>
  <ScaleCrop>false</ScaleCrop>
  <Company>Microsoft</Company>
  <LinksUpToDate>false</LinksUpToDate>
  <CharactersWithSpaces>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2018-04-20T06:44:00Z</dcterms:created>
  <dcterms:modified xsi:type="dcterms:W3CDTF">2018-04-20T06:44:00Z</dcterms:modified>
</cp:coreProperties>
</file>