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CC" w:rsidRDefault="009C7DCC" w:rsidP="009C7D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КОЛЫБЕЛЬСКОГО СЕЛЬСОВЕТА КРАНОЗЕРСКОГО РАЙОНА НОВОСИБИРСКОЙ ОБЛАСТИ</w:t>
      </w:r>
    </w:p>
    <w:p w:rsidR="009C7DCC" w:rsidRDefault="009C7DCC" w:rsidP="009C7D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9C7DCC" w:rsidRDefault="009C7DCC" w:rsidP="009C7DCC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9C7DCC" w:rsidRDefault="009C7DCC" w:rsidP="009C7DC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7DCC" w:rsidRDefault="009C7DCC" w:rsidP="009C7DC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пятьдесят шестой сессии</w:t>
      </w:r>
    </w:p>
    <w:p w:rsidR="009C7DCC" w:rsidRPr="009C7DCC" w:rsidRDefault="009C7DCC" w:rsidP="009C7DCC">
      <w:pPr>
        <w:tabs>
          <w:tab w:val="left" w:pos="800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9C7DCC" w:rsidRDefault="009C7DCC" w:rsidP="009C7DCC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9C7DCC" w:rsidRDefault="009C7DCC" w:rsidP="009C7D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16.07.2019г.                                с. Колыбелька        </w:t>
      </w:r>
      <w:r w:rsidR="007A0F9F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№</w:t>
      </w:r>
      <w:r w:rsidR="00AF396D">
        <w:rPr>
          <w:rFonts w:ascii="Times New Roman" w:hAnsi="Times New Roman"/>
          <w:sz w:val="28"/>
          <w:szCs w:val="28"/>
        </w:rPr>
        <w:t xml:space="preserve"> 106</w:t>
      </w:r>
    </w:p>
    <w:p w:rsidR="009C7DCC" w:rsidRDefault="009C7DCC" w:rsidP="009C7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7DCC" w:rsidRDefault="009C7DCC" w:rsidP="009C7DC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</w:t>
      </w:r>
      <w:r w:rsidR="00600D55">
        <w:rPr>
          <w:rFonts w:ascii="Times New Roman" w:hAnsi="Times New Roman"/>
          <w:sz w:val="28"/>
          <w:szCs w:val="28"/>
        </w:rPr>
        <w:t xml:space="preserve"> внеочередной пятьдесят первой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600D55">
        <w:rPr>
          <w:rFonts w:ascii="Times New Roman" w:hAnsi="Times New Roman"/>
          <w:sz w:val="28"/>
          <w:szCs w:val="28"/>
        </w:rPr>
        <w:t xml:space="preserve">сессии </w:t>
      </w:r>
      <w:r>
        <w:rPr>
          <w:rFonts w:ascii="Times New Roman" w:hAnsi="Times New Roman"/>
          <w:sz w:val="28"/>
          <w:szCs w:val="28"/>
        </w:rPr>
        <w:t>Совета депутатов Колыбельского сельсовета Краснозерского района Новосибирской области от 27.02.2019 №74 «Об определении налоговых ставок, порядка и сроков уплаты земельного налога с 2019 года»</w:t>
      </w:r>
    </w:p>
    <w:p w:rsidR="009C7DCC" w:rsidRDefault="009C7DCC" w:rsidP="009C7DC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C7DCC" w:rsidRDefault="009C7DCC" w:rsidP="009C7DCC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C7DCC" w:rsidRDefault="009C7DCC" w:rsidP="009C7D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Колыбельского сельсовета Краснозерского района Новосибирской области </w:t>
      </w:r>
    </w:p>
    <w:p w:rsidR="009C7DCC" w:rsidRDefault="009C7DCC" w:rsidP="009C7D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9C7DCC" w:rsidRDefault="009C7DCC" w:rsidP="009C7DC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</w:t>
      </w:r>
      <w:r w:rsidR="00600D55">
        <w:rPr>
          <w:rFonts w:ascii="Times New Roman" w:hAnsi="Times New Roman"/>
          <w:sz w:val="28"/>
          <w:szCs w:val="28"/>
        </w:rPr>
        <w:t xml:space="preserve"> внеочередной пятьдесят первой сессии</w:t>
      </w:r>
      <w:r>
        <w:rPr>
          <w:rFonts w:ascii="Times New Roman" w:hAnsi="Times New Roman"/>
          <w:sz w:val="28"/>
          <w:szCs w:val="28"/>
        </w:rPr>
        <w:t xml:space="preserve"> Совета депутатов Колыбельского сельсовета Краснозерского района Новосибирской области от 27.02.2019 №74 «Об определении налоговых ставок, порядка и сроков уплаты земельного налога с 2019 года» следующие изменения:</w:t>
      </w:r>
    </w:p>
    <w:p w:rsidR="009C7DCC" w:rsidRDefault="009C7DCC" w:rsidP="009C7DC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3- изложить в следующей редакции:</w:t>
      </w:r>
    </w:p>
    <w:p w:rsidR="009C7DCC" w:rsidRPr="00BE68DB" w:rsidRDefault="009C7DCC" w:rsidP="009C7DCC">
      <w:pPr>
        <w:pStyle w:val="a4"/>
        <w:ind w:firstLine="567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-Герои Советского Союза, Герои Российской Федерации, Герои Социалистического Труда и полные кавалеры орденов Славы, Трудовой Славы и "За службу Родине в Вооруженных силах СССР";</w:t>
      </w:r>
    </w:p>
    <w:p w:rsidR="009C7DCC" w:rsidRPr="00BE68DB" w:rsidRDefault="009C7DCC" w:rsidP="009C7DCC">
      <w:pPr>
        <w:pStyle w:val="a4"/>
        <w:ind w:firstLine="567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-инвалиды и участники Великой Отечественной войны, а также граждане, на которых законодательством распространены социальные гарантии и льготы участников Великой Отечественной войны;</w:t>
      </w:r>
    </w:p>
    <w:p w:rsidR="009C7DCC" w:rsidRPr="00BE68DB" w:rsidRDefault="009C7DCC" w:rsidP="009C7DCC">
      <w:pPr>
        <w:pStyle w:val="a4"/>
        <w:ind w:firstLine="567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-инвалиды </w:t>
      </w: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 </w:t>
      </w: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</w:t>
      </w: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групп;</w:t>
      </w:r>
    </w:p>
    <w:p w:rsidR="009C7DCC" w:rsidRPr="00BE68DB" w:rsidRDefault="009C7DCC" w:rsidP="009C7DCC">
      <w:pPr>
        <w:pStyle w:val="a4"/>
        <w:ind w:firstLine="567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-физические лица, имеющие статус граждан, подвергшихся воздействию радиации в следствие катастрофы на Чернобыльской АЭС, в соответствии с Законом Российской Федерации " О социальной защите граждан, подвергшихся воздействию радиации вследствие катастрофы на Чернобыльской АЭС", в соответствии с Федеральным законом от 26 ноября 1998 года №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Теча</w:t>
      </w:r>
      <w:proofErr w:type="spellEnd"/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" и в соответствии с Федеральным законом от 10 января 2002 года №2-ФЗ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9C7DCC" w:rsidRPr="00BE68DB" w:rsidRDefault="009C7DCC" w:rsidP="009C7DCC">
      <w:pPr>
        <w:pStyle w:val="a4"/>
        <w:ind w:firstLine="567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-граждане, владеющие земельными участками, расположенными на территории Колыбельского сельсовета, подверженной подтоплению грунтовыми водами, в случае невозможности использования указанных </w:t>
      </w:r>
      <w:r w:rsidRPr="00BE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земельных участков по назначению.</w:t>
      </w:r>
    </w:p>
    <w:p w:rsidR="009C7DCC" w:rsidRDefault="009C7DCC" w:rsidP="00FB1977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Признать утратившим силу решение</w:t>
      </w:r>
      <w:r w:rsidR="00FB1977">
        <w:rPr>
          <w:rFonts w:ascii="Times New Roman" w:hAnsi="Times New Roman"/>
          <w:sz w:val="28"/>
          <w:szCs w:val="28"/>
        </w:rPr>
        <w:t>55 внеочередной сессии ии</w:t>
      </w:r>
      <w:r>
        <w:rPr>
          <w:rFonts w:ascii="Times New Roman" w:hAnsi="Times New Roman"/>
          <w:sz w:val="28"/>
          <w:szCs w:val="28"/>
        </w:rPr>
        <w:t xml:space="preserve"> Совета депутатов Колыбельского сельсовета Краснозерско</w:t>
      </w:r>
      <w:r w:rsidR="00FB1977">
        <w:rPr>
          <w:rFonts w:ascii="Times New Roman" w:hAnsi="Times New Roman"/>
          <w:sz w:val="28"/>
          <w:szCs w:val="28"/>
        </w:rPr>
        <w:t xml:space="preserve">го района Новосибирской области </w:t>
      </w:r>
      <w:r>
        <w:rPr>
          <w:rFonts w:ascii="Times New Roman" w:hAnsi="Times New Roman"/>
          <w:sz w:val="28"/>
          <w:szCs w:val="28"/>
        </w:rPr>
        <w:t>от 24.06.2019 года</w:t>
      </w:r>
      <w:r w:rsidR="00FB1977">
        <w:rPr>
          <w:rFonts w:ascii="Times New Roman" w:hAnsi="Times New Roman"/>
          <w:sz w:val="28"/>
          <w:szCs w:val="28"/>
        </w:rPr>
        <w:t xml:space="preserve"> № 99"</w:t>
      </w:r>
      <w:r>
        <w:rPr>
          <w:rFonts w:ascii="Times New Roman" w:hAnsi="Times New Roman"/>
          <w:sz w:val="28"/>
          <w:szCs w:val="28"/>
        </w:rPr>
        <w:t xml:space="preserve"> О внесении изменений в решение Совета депутатов Колыбельского сельсовета Краснозерского района Новосибирской области от 27.02.2019 №74 «Об определении налоговых ставок, порядка и сроков уплаты земельного налога с 2019 года»</w:t>
      </w:r>
    </w:p>
    <w:p w:rsidR="009C7DCC" w:rsidRDefault="009C7DCC" w:rsidP="009C7DCC">
      <w:pPr>
        <w:pStyle w:val="a3"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9C7DCC" w:rsidRDefault="009C7DCC" w:rsidP="009C7DC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Опубликовать настоящее решение в печатном издании "Бюллетень местного самоуправления Колыбельского сельсовета" и на официальном сайте администрации Колыбельского сельсовета Краснозерского района Новосибирской области.</w:t>
      </w:r>
    </w:p>
    <w:p w:rsidR="009C7DCC" w:rsidRDefault="009C7DCC" w:rsidP="009C7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DCC" w:rsidRDefault="009C7DCC" w:rsidP="009C7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DCC" w:rsidRDefault="009C7DCC" w:rsidP="009C7DCC">
      <w:pPr>
        <w:rPr>
          <w:rFonts w:ascii="Times New Roman" w:hAnsi="Times New Roman"/>
          <w:b/>
          <w:sz w:val="28"/>
          <w:szCs w:val="28"/>
        </w:rPr>
      </w:pPr>
    </w:p>
    <w:p w:rsidR="009C7DCC" w:rsidRDefault="009C7DCC" w:rsidP="009C7DCC"/>
    <w:p w:rsidR="007A0F9F" w:rsidRP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>Глава Колыбельского сельсовета                      Председатель Совета депутатов</w:t>
      </w:r>
    </w:p>
    <w:p w:rsidR="007A0F9F" w:rsidRP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A0F9F">
        <w:rPr>
          <w:rFonts w:ascii="Times New Roman" w:hAnsi="Times New Roman" w:cs="Times New Roman"/>
          <w:sz w:val="28"/>
          <w:szCs w:val="28"/>
        </w:rPr>
        <w:t xml:space="preserve">Колыбельского сельсовета </w:t>
      </w:r>
    </w:p>
    <w:p w:rsidR="007A0F9F" w:rsidRP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A0F9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</w:p>
    <w:p w:rsidR="007A0F9F" w:rsidRP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 xml:space="preserve">                              Т.А.Горбачева                                                      </w:t>
      </w:r>
      <w:proofErr w:type="spellStart"/>
      <w:r w:rsidRPr="007A0F9F">
        <w:rPr>
          <w:rFonts w:ascii="Times New Roman" w:hAnsi="Times New Roman" w:cs="Times New Roman"/>
          <w:sz w:val="28"/>
          <w:szCs w:val="28"/>
        </w:rPr>
        <w:t>И.В.Леоненко</w:t>
      </w:r>
      <w:proofErr w:type="spellEnd"/>
    </w:p>
    <w:p w:rsidR="009C7DCC" w:rsidRP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0F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7A0F9F">
        <w:rPr>
          <w:rFonts w:ascii="Times New Roman" w:hAnsi="Times New Roman" w:cs="Times New Roman"/>
          <w:sz w:val="28"/>
          <w:szCs w:val="28"/>
        </w:rPr>
        <w:t xml:space="preserve">  июля 2019 года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16</w:t>
      </w:r>
      <w:r w:rsidRPr="007A0F9F">
        <w:rPr>
          <w:rFonts w:ascii="Times New Roman" w:hAnsi="Times New Roman" w:cs="Times New Roman"/>
          <w:sz w:val="28"/>
          <w:szCs w:val="28"/>
        </w:rPr>
        <w:t xml:space="preserve"> июля  2019 года</w:t>
      </w:r>
    </w:p>
    <w:p w:rsidR="00B7045C" w:rsidRDefault="00B7045C" w:rsidP="007A0F9F">
      <w:pPr>
        <w:spacing w:after="0"/>
      </w:pPr>
    </w:p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</w:lvl>
    <w:lvl w:ilvl="1">
      <w:start w:val="1"/>
      <w:numFmt w:val="decimal"/>
      <w:isLgl/>
      <w:lvlText w:val="%1.%2."/>
      <w:lvlJc w:val="left"/>
      <w:pPr>
        <w:ind w:left="2202" w:hanging="720"/>
      </w:pPr>
    </w:lvl>
    <w:lvl w:ilvl="2">
      <w:start w:val="1"/>
      <w:numFmt w:val="decimal"/>
      <w:isLgl/>
      <w:lvlText w:val="%1.%2.%3."/>
      <w:lvlJc w:val="left"/>
      <w:pPr>
        <w:ind w:left="3117" w:hanging="720"/>
      </w:pPr>
    </w:lvl>
    <w:lvl w:ilvl="3">
      <w:start w:val="1"/>
      <w:numFmt w:val="decimal"/>
      <w:isLgl/>
      <w:lvlText w:val="%1.%2.%3.%4."/>
      <w:lvlJc w:val="left"/>
      <w:pPr>
        <w:ind w:left="4392" w:hanging="1080"/>
      </w:pPr>
    </w:lvl>
    <w:lvl w:ilvl="4">
      <w:start w:val="1"/>
      <w:numFmt w:val="decimal"/>
      <w:isLgl/>
      <w:lvlText w:val="%1.%2.%3.%4.%5."/>
      <w:lvlJc w:val="left"/>
      <w:pPr>
        <w:ind w:left="5307" w:hanging="1080"/>
      </w:pPr>
    </w:lvl>
    <w:lvl w:ilvl="5">
      <w:start w:val="1"/>
      <w:numFmt w:val="decimal"/>
      <w:isLgl/>
      <w:lvlText w:val="%1.%2.%3.%4.%5.%6."/>
      <w:lvlJc w:val="left"/>
      <w:pPr>
        <w:ind w:left="6582" w:hanging="1440"/>
      </w:pPr>
    </w:lvl>
    <w:lvl w:ilvl="6">
      <w:start w:val="1"/>
      <w:numFmt w:val="decimal"/>
      <w:isLgl/>
      <w:lvlText w:val="%1.%2.%3.%4.%5.%6.%7."/>
      <w:lvlJc w:val="left"/>
      <w:pPr>
        <w:ind w:left="7857" w:hanging="1800"/>
      </w:p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C7DCC"/>
    <w:rsid w:val="00205299"/>
    <w:rsid w:val="004E517B"/>
    <w:rsid w:val="005D566C"/>
    <w:rsid w:val="005F5A79"/>
    <w:rsid w:val="00600D55"/>
    <w:rsid w:val="006E3D5B"/>
    <w:rsid w:val="007A0F9F"/>
    <w:rsid w:val="00874D74"/>
    <w:rsid w:val="009C7DCC"/>
    <w:rsid w:val="00AF396D"/>
    <w:rsid w:val="00B51D0F"/>
    <w:rsid w:val="00B7045C"/>
    <w:rsid w:val="00DF66D2"/>
    <w:rsid w:val="00FB1977"/>
    <w:rsid w:val="00FB7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CC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C7DCC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 Spacing"/>
    <w:uiPriority w:val="1"/>
    <w:qFormat/>
    <w:rsid w:val="009C7D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</cp:revision>
  <cp:lastPrinted>2019-07-17T05:10:00Z</cp:lastPrinted>
  <dcterms:created xsi:type="dcterms:W3CDTF">2019-07-15T08:30:00Z</dcterms:created>
  <dcterms:modified xsi:type="dcterms:W3CDTF">2019-07-17T05:24:00Z</dcterms:modified>
</cp:coreProperties>
</file>