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F2C" w:rsidRDefault="00BD4F2C" w:rsidP="00BD4F2C">
      <w:pPr>
        <w:rPr>
          <w:lang w:eastAsia="en-US"/>
        </w:rPr>
      </w:pPr>
    </w:p>
    <w:p w:rsidR="00BD4F2C" w:rsidRDefault="00BD4F2C" w:rsidP="00BD4F2C">
      <w:pPr>
        <w:pStyle w:val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ДЕПУТАТОВ КОЛЫБЕЛЬСКОГО СЕЛЬСОВЕТА</w:t>
      </w:r>
    </w:p>
    <w:p w:rsidR="00BD4F2C" w:rsidRDefault="00BD4F2C" w:rsidP="00BD4F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BD4F2C" w:rsidRDefault="00BD4F2C" w:rsidP="00BD4F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BD4F2C" w:rsidRDefault="00BD4F2C" w:rsidP="00BD4F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4F2C" w:rsidRDefault="00BD4F2C" w:rsidP="00BD4F2C">
      <w:pPr>
        <w:pStyle w:val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 Е Ш Е Н И Е </w:t>
      </w:r>
    </w:p>
    <w:p w:rsidR="00BD4F2C" w:rsidRDefault="00BD4F2C" w:rsidP="00BD4F2C">
      <w:pPr>
        <w:pStyle w:val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Тридцать пятой сессии</w:t>
      </w:r>
    </w:p>
    <w:p w:rsidR="00BD4F2C" w:rsidRDefault="00BD4F2C" w:rsidP="00BD4F2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от 29.01.2018                                                                                                         №36 </w:t>
      </w:r>
    </w:p>
    <w:p w:rsidR="00BD4F2C" w:rsidRDefault="00BD4F2C" w:rsidP="00BD4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F2C" w:rsidRDefault="00BD4F2C" w:rsidP="00BD4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F2C" w:rsidRDefault="00BD4F2C" w:rsidP="00BD4F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Положения «Об оплате труда  </w:t>
      </w:r>
    </w:p>
    <w:p w:rsidR="00BD4F2C" w:rsidRDefault="00BD4F2C" w:rsidP="00BD4F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выборных лиц местного самоуправления, осуществляющих</w:t>
      </w:r>
    </w:p>
    <w:p w:rsidR="00BD4F2C" w:rsidRDefault="00BD4F2C" w:rsidP="00BD4F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свои полномочия на постоянной основе, муниципальных </w:t>
      </w:r>
    </w:p>
    <w:p w:rsidR="00BD4F2C" w:rsidRDefault="00BD4F2C" w:rsidP="00BD4F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служащих и расходов на содержание органов местного</w:t>
      </w:r>
    </w:p>
    <w:p w:rsidR="00BD4F2C" w:rsidRDefault="00BD4F2C" w:rsidP="00BD4F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самоуправления Колыбельского сельсовета Краснозерского</w:t>
      </w:r>
    </w:p>
    <w:p w:rsidR="00BD4F2C" w:rsidRDefault="00BD4F2C" w:rsidP="00BD4F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области, утвержденное решением</w:t>
      </w:r>
    </w:p>
    <w:p w:rsidR="00BD4F2C" w:rsidRDefault="00BD4F2C" w:rsidP="00BD4F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шестнадцатой сессии Совета депутатов  Колыбельского сельсовета Краснозерского района Новосибирской области от 07.04.2017 года № 16</w:t>
      </w:r>
    </w:p>
    <w:p w:rsidR="00BD4F2C" w:rsidRDefault="00BD4F2C" w:rsidP="00BD4F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4F2C" w:rsidRDefault="00BD4F2C" w:rsidP="00BD4F2C">
      <w:pPr>
        <w:spacing w:after="0" w:line="240" w:lineRule="auto"/>
        <w:rPr>
          <w:rFonts w:ascii="Times New Roman" w:hAnsi="Times New Roman" w:cs="Times New Roman"/>
        </w:rPr>
      </w:pP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 постановлением Правительства Новосибирской области от 31.01.2017 № 20-п «О нормативах формирования 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Постановлением Губернатора Новосибирской области от 10.01.2018г. № 5 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органов Новосибирской области»  Совет депутатов Колыбельского сельсовета Краснозерского района Новосибирской области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D4F2C" w:rsidRDefault="00BD4F2C" w:rsidP="00BD4F2C">
      <w:pPr>
        <w:pStyle w:val="a3"/>
        <w:numPr>
          <w:ilvl w:val="0"/>
          <w:numId w:val="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следующие изменения в Положение об оплате труда лиц, замещающих муниципальные должности, действующих на постоянной основе и муниципальных служащих Колыбельского сельсовета Краснозерского района Новосибирской области,   утвержденное решением шестнадцатой сессии Совета депутатов Колыбельского сельсовета Краснозерского района Новосибирской области от 07.04.2017 года №16 (далее – Положение):</w:t>
      </w:r>
    </w:p>
    <w:p w:rsidR="00BD4F2C" w:rsidRDefault="00BD4F2C" w:rsidP="00BD4F2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.Формирование фонда оплаты, пункт 4.1,4.2,положения слова «БДО (базовый должностной оклад) = 2403 рублей» заменить на слова «БДО (базовый должностной оклад) = 2500 рублей»</w:t>
      </w:r>
    </w:p>
    <w:p w:rsidR="00BD4F2C" w:rsidRDefault="00BD4F2C" w:rsidP="00BD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</w:t>
      </w:r>
      <w:r>
        <w:rPr>
          <w:rFonts w:ascii="Times New Roman" w:hAnsi="Times New Roman" w:cs="Times New Roman"/>
          <w:sz w:val="28"/>
          <w:szCs w:val="28"/>
        </w:rPr>
        <w:t xml:space="preserve"> в раздел III Оплата труда муниципальных служащих, п</w:t>
      </w:r>
      <w:r>
        <w:rPr>
          <w:rFonts w:ascii="Times New Roman" w:hAnsi="Times New Roman"/>
          <w:sz w:val="28"/>
          <w:szCs w:val="28"/>
        </w:rPr>
        <w:t>ункт 3.3 изложить в следующей редакции:«3.3.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20"/>
        <w:gridCol w:w="3600"/>
      </w:tblGrid>
      <w:tr w:rsidR="00BD4F2C" w:rsidTr="00BD4F2C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BD4F2C" w:rsidTr="00BD4F2C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1123</w:t>
            </w:r>
          </w:p>
        </w:tc>
      </w:tr>
      <w:tr w:rsidR="00BD4F2C" w:rsidTr="00BD4F2C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</w:tr>
      <w:tr w:rsidR="00BD4F2C" w:rsidTr="00BD4F2C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1019</w:t>
            </w:r>
          </w:p>
        </w:tc>
      </w:tr>
      <w:tr w:rsidR="00BD4F2C" w:rsidTr="00BD4F2C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</w:p>
        </w:tc>
      </w:tr>
      <w:tr w:rsidR="00BD4F2C" w:rsidTr="00BD4F2C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</w:p>
        </w:tc>
      </w:tr>
      <w:tr w:rsidR="00BD4F2C" w:rsidTr="00BD4F2C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</w:tr>
    </w:tbl>
    <w:p w:rsidR="00BD4F2C" w:rsidRDefault="00BD4F2C" w:rsidP="00BD4F2C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подлежит применению с 1 января 2018 года.</w:t>
      </w:r>
    </w:p>
    <w:p w:rsidR="00BD4F2C" w:rsidRDefault="00BD4F2C" w:rsidP="00BD4F2C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3.Решение опубликовать  в периодическом  печатном издании «Бюллетень органов местного самоуправления Колыбельского сельсовета» и разместить на официальном сайте администрации Колыбельского сельсовета Краснозерского района Новосибирской области.</w:t>
      </w:r>
    </w:p>
    <w:p w:rsidR="00BD4F2C" w:rsidRDefault="00BD4F2C" w:rsidP="00BD4F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4F2C" w:rsidRDefault="00BD4F2C" w:rsidP="00BD4F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D4F2C" w:rsidRDefault="00BD4F2C" w:rsidP="00BD4F2C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Колыбельского сельсовета  </w:t>
      </w:r>
      <w:r>
        <w:rPr>
          <w:rFonts w:ascii="Times New Roman" w:hAnsi="Times New Roman" w:cs="Times New Roman"/>
          <w:sz w:val="28"/>
          <w:szCs w:val="28"/>
        </w:rPr>
        <w:tab/>
        <w:t>Председатель Совета депутатов</w:t>
      </w:r>
    </w:p>
    <w:p w:rsidR="00BD4F2C" w:rsidRDefault="00BD4F2C" w:rsidP="00BD4F2C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  <w:szCs w:val="28"/>
        </w:rPr>
        <w:tab/>
        <w:t>Колыбельского сельсовета Новосибирской области                                     Краснозерского района</w:t>
      </w:r>
    </w:p>
    <w:p w:rsidR="00BD4F2C" w:rsidRDefault="00BD4F2C" w:rsidP="00BD4F2C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BD4F2C" w:rsidRDefault="00BD4F2C" w:rsidP="00BD4F2C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       Т.А.Горбачева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_____________И.В.Леоненко</w:t>
      </w:r>
      <w:proofErr w:type="spellEnd"/>
    </w:p>
    <w:p w:rsidR="00BD4F2C" w:rsidRDefault="00BD4F2C" w:rsidP="00BD4F2C">
      <w:pPr>
        <w:spacing w:after="0" w:line="240" w:lineRule="auto"/>
        <w:sectPr w:rsidR="00BD4F2C">
          <w:pgSz w:w="11906" w:h="16838"/>
          <w:pgMar w:top="1134" w:right="567" w:bottom="1134" w:left="1418" w:header="720" w:footer="720" w:gutter="0"/>
          <w:cols w:space="720"/>
        </w:sectPr>
      </w:pPr>
    </w:p>
    <w:tbl>
      <w:tblPr>
        <w:tblW w:w="0" w:type="auto"/>
        <w:tblLook w:val="01E0"/>
      </w:tblPr>
      <w:tblGrid>
        <w:gridCol w:w="4731"/>
        <w:gridCol w:w="4840"/>
      </w:tblGrid>
      <w:tr w:rsidR="00BD4F2C" w:rsidTr="00BD4F2C">
        <w:tc>
          <w:tcPr>
            <w:tcW w:w="5068" w:type="dxa"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УТВЕРЖДЕНО</w:t>
            </w:r>
          </w:p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Решением шестнадцатой </w:t>
            </w:r>
          </w:p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сессии  Совета депутатов</w:t>
            </w:r>
          </w:p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Колыбельского сельсовета Краснозерского района Новосибирской области</w:t>
            </w:r>
          </w:p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07.04.2017 г.  № 16</w:t>
            </w:r>
          </w:p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редакции от 29.01.2018г№36,</w:t>
            </w:r>
          </w:p>
          <w:p w:rsidR="00C8458A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Дополнено решением от 29.03.2018 года № 7</w:t>
            </w:r>
            <w:r w:rsidR="00C8458A">
              <w:rPr>
                <w:rFonts w:ascii="Times New Roman" w:hAnsi="Times New Roman" w:cs="Times New Roman"/>
              </w:rPr>
              <w:t>,</w:t>
            </w:r>
          </w:p>
          <w:p w:rsidR="00BD4F2C" w:rsidRPr="00C8458A" w:rsidRDefault="00C845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Решением от 11.05.2018 г. № 40</w:t>
            </w:r>
            <w:r w:rsidR="00BD4F2C">
              <w:rPr>
                <w:rFonts w:ascii="Times New Roman" w:hAnsi="Times New Roman" w:cs="Times New Roman"/>
              </w:rPr>
              <w:t>)</w:t>
            </w:r>
          </w:p>
        </w:tc>
      </w:tr>
    </w:tbl>
    <w:p w:rsidR="00BD4F2C" w:rsidRDefault="00BD4F2C" w:rsidP="00BD4F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4F2C" w:rsidRDefault="00BD4F2C" w:rsidP="00BD4F2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ПОЛОЖЕНИЕ</w:t>
      </w:r>
    </w:p>
    <w:p w:rsidR="00BD4F2C" w:rsidRDefault="00BD4F2C" w:rsidP="00BD4F2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 оплате труда  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Колыбельского  сельсовета Краснозерского района  Новосибирской области».</w:t>
      </w:r>
    </w:p>
    <w:p w:rsidR="00BD4F2C" w:rsidRDefault="00BD4F2C" w:rsidP="00BD4F2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D4F2C" w:rsidRDefault="00BD4F2C" w:rsidP="00BD4F2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 Общие положения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 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 содержание органов местного самоуправления муниципальных образований Новосибирской области» и устанавливает условия оплаты труда лиц, замещающих муниципальные должности, действующих на постоянной основе (далее – Глава Колыбельского сельсовета), муниципальных служащих в администрации Колыбельского сельсовета Краснозерского района Новосибирской области (далее – местная администрация).</w:t>
      </w:r>
    </w:p>
    <w:p w:rsidR="00BD4F2C" w:rsidRDefault="00BD4F2C" w:rsidP="00BD4F2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2.1. Оплата труда  Главы </w:t>
      </w:r>
      <w:r>
        <w:rPr>
          <w:rFonts w:ascii="Times New Roman" w:hAnsi="Times New Roman" w:cs="Times New Roman"/>
        </w:rPr>
        <w:t>Колыбельского</w:t>
      </w:r>
      <w:r>
        <w:rPr>
          <w:rFonts w:ascii="Times New Roman" w:hAnsi="Times New Roman" w:cs="Times New Roman"/>
          <w:color w:val="000000"/>
        </w:rPr>
        <w:t xml:space="preserve"> сельсовета состоит из месячного денежного содержания (вознаграждения) и иных выплат</w:t>
      </w:r>
      <w:r>
        <w:rPr>
          <w:rFonts w:ascii="Times New Roman" w:hAnsi="Times New Roman" w:cs="Times New Roman"/>
        </w:rPr>
        <w:t>, к которым относятся: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ежемесячное денежное поощрение;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единовременная выплата при предоставлении ежегодного оплачиваемого отпуска.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 Размеры месячного денежного содержания (вознаграждения) Главы Колыбельского сельсовета устанавливается кратным размеру должностного оклада по должности государственной гражданской службы Новосибирской области «специалист», который равен 2 2500,00 рублей, исходя из коэффициентов кратности равного - 3,9.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 Ежемесячное денежное поощрение Главы Колыбельского сельсовет</w:t>
      </w:r>
      <w:r w:rsidR="00C8458A">
        <w:rPr>
          <w:rFonts w:ascii="Times New Roman" w:hAnsi="Times New Roman" w:cs="Times New Roman"/>
        </w:rPr>
        <w:t>а устанавливается в размере 1,97</w:t>
      </w:r>
      <w:r>
        <w:rPr>
          <w:rFonts w:ascii="Times New Roman" w:hAnsi="Times New Roman" w:cs="Times New Roman"/>
        </w:rPr>
        <w:t xml:space="preserve"> месячного денежного содержания (вознаграждения).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 Единовременная выплата при предоставлении ежегодного оплачиваемого отпуска главе Колыбельского сельсовета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2.5. На месячное денежное содержание (вознаграждение) и иные выплаты главе Колыбельского сельсовета начисляется районный коэффициент.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2.6. Увеличение (индексация) денежного содержания (вознаграждения) Главе Колыбельского сельсовета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BD4F2C" w:rsidRDefault="00BD4F2C" w:rsidP="00BD4F2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 Оплата труда муниципальных служащих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дополнительным выплатам относятся:</w:t>
      </w:r>
    </w:p>
    <w:p w:rsidR="00BD4F2C" w:rsidRDefault="00BD4F2C" w:rsidP="00BD4F2C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ежемесячная надбавка к должностному окладу за классный чин муниципальных служащих;</w:t>
      </w:r>
    </w:p>
    <w:p w:rsidR="00BD4F2C" w:rsidRDefault="00BD4F2C" w:rsidP="00BD4F2C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ежемесячная надбавка к должностному окладу за выслугу лет на муниципальной службе;</w:t>
      </w:r>
    </w:p>
    <w:p w:rsidR="00BD4F2C" w:rsidRDefault="00BD4F2C" w:rsidP="00BD4F2C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ежемесячная надбавка к должностному окладу за особые условия муниципальной службы;</w:t>
      </w:r>
    </w:p>
    <w:p w:rsidR="00BD4F2C" w:rsidRDefault="00BD4F2C" w:rsidP="00BD4F2C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ежемесячное денежное поощрение;</w:t>
      </w:r>
    </w:p>
    <w:p w:rsidR="00BD4F2C" w:rsidRDefault="00BD4F2C" w:rsidP="00BD4F2C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премия за выполнение особо важных и сложных заданий;</w:t>
      </w:r>
    </w:p>
    <w:p w:rsidR="00BD4F2C" w:rsidRDefault="00BD4F2C" w:rsidP="00BD4F2C">
      <w:pPr>
        <w:spacing w:after="0" w:line="240" w:lineRule="auto"/>
        <w:ind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единовременная выплата при предоставлении ежегодного оплачиваемого отпуска и материальная помощь;</w:t>
      </w:r>
    </w:p>
    <w:p w:rsidR="00BD4F2C" w:rsidRDefault="00BD4F2C" w:rsidP="00BD4F2C">
      <w:pPr>
        <w:spacing w:after="0" w:line="240" w:lineRule="auto"/>
        <w:ind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материальную помощь;</w:t>
      </w:r>
    </w:p>
    <w:p w:rsidR="00BD4F2C" w:rsidRDefault="00BD4F2C" w:rsidP="00BD4F2C">
      <w:pPr>
        <w:spacing w:after="0" w:line="240" w:lineRule="auto"/>
        <w:ind w:firstLine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иные выплаты.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3118"/>
        <w:gridCol w:w="3544"/>
      </w:tblGrid>
      <w:tr w:rsidR="00BD4F2C" w:rsidTr="00BD4F2C">
        <w:trPr>
          <w:trHeight w:val="2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</w:t>
            </w:r>
            <w:r>
              <w:rPr>
                <w:rFonts w:ascii="Times New Roman" w:hAnsi="Times New Roman" w:cs="Times New Roman"/>
              </w:rPr>
              <w:t>(коэффициент кратности)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Должностной оклад</w:t>
            </w:r>
          </w:p>
        </w:tc>
      </w:tr>
      <w:tr w:rsidR="00BD4F2C" w:rsidTr="00BD4F2C">
        <w:trPr>
          <w:trHeight w:val="3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1-го разряда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3150,00</w:t>
            </w:r>
          </w:p>
        </w:tc>
      </w:tr>
      <w:tr w:rsidR="00BD4F2C" w:rsidTr="00BD4F2C">
        <w:trPr>
          <w:trHeight w:val="30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2-го разряда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2825,00</w:t>
            </w:r>
          </w:p>
        </w:tc>
      </w:tr>
      <w:tr w:rsidR="00BD4F2C" w:rsidTr="00BD4F2C">
        <w:trPr>
          <w:trHeight w:val="32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1,00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2500,00</w:t>
            </w:r>
          </w:p>
        </w:tc>
      </w:tr>
    </w:tbl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20"/>
        <w:gridCol w:w="3600"/>
      </w:tblGrid>
      <w:tr w:rsidR="00BD4F2C" w:rsidTr="00BD4F2C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BD4F2C" w:rsidTr="00BD4F2C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Референт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1123</w:t>
            </w:r>
          </w:p>
        </w:tc>
      </w:tr>
      <w:tr w:rsidR="00BD4F2C" w:rsidTr="00BD4F2C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Референт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1071</w:t>
            </w:r>
          </w:p>
        </w:tc>
      </w:tr>
      <w:tr w:rsidR="00BD4F2C" w:rsidTr="00BD4F2C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Референт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</w:tr>
      <w:tr w:rsidR="00BD4F2C" w:rsidTr="00BD4F2C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Секретарь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967</w:t>
            </w:r>
          </w:p>
        </w:tc>
      </w:tr>
      <w:tr w:rsidR="00BD4F2C" w:rsidTr="00BD4F2C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Секретарь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915</w:t>
            </w:r>
          </w:p>
        </w:tc>
      </w:tr>
      <w:tr w:rsidR="00BD4F2C" w:rsidTr="00BD4F2C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Секретарь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752</w:t>
            </w:r>
          </w:p>
        </w:tc>
      </w:tr>
    </w:tbl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921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509"/>
        <w:gridCol w:w="4650"/>
        <w:gridCol w:w="51"/>
      </w:tblGrid>
      <w:tr w:rsidR="00BD4F2C" w:rsidTr="00BD4F2C">
        <w:trPr>
          <w:gridAfter w:val="1"/>
          <w:wAfter w:w="51" w:type="dxa"/>
          <w:trHeight w:val="565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Стаж муниципальной службы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% к окладу денежного содержания </w:t>
            </w:r>
          </w:p>
        </w:tc>
      </w:tr>
      <w:tr w:rsidR="00BD4F2C" w:rsidTr="00BD4F2C">
        <w:trPr>
          <w:gridAfter w:val="1"/>
          <w:wAfter w:w="51" w:type="dxa"/>
          <w:trHeight w:val="334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 года до 5 лет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D4F2C" w:rsidTr="00BD4F2C">
        <w:trPr>
          <w:gridAfter w:val="1"/>
          <w:wAfter w:w="51" w:type="dxa"/>
          <w:trHeight w:val="267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5 до 10 лет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BD4F2C" w:rsidTr="00BD4F2C">
        <w:trPr>
          <w:gridAfter w:val="1"/>
          <w:wAfter w:w="51" w:type="dxa"/>
          <w:trHeight w:val="345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10 до 15 лет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BD4F2C" w:rsidTr="00BD4F2C">
        <w:trPr>
          <w:trHeight w:val="270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лет и выше</w:t>
            </w:r>
          </w:p>
        </w:tc>
        <w:tc>
          <w:tcPr>
            <w:tcW w:w="4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BD4F2C" w:rsidRDefault="00BD4F2C" w:rsidP="00BD4F2C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BD4F2C" w:rsidRDefault="00BD4F2C" w:rsidP="00BD4F2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ведущим должностям муниципальной службы –120 % должностного оклада;</w:t>
      </w:r>
    </w:p>
    <w:p w:rsidR="00BD4F2C" w:rsidRDefault="00BD4F2C" w:rsidP="00BD4F2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младшим должностям муниципальной службы –60 % должностного оклада;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Размер ежемесячной надбавки к должностному окладу за особые условия муниципальной службы устанавливается муниципальному служащему индивидуально, исходя из интенсивности и сложности его труда с учетом:</w:t>
      </w:r>
    </w:p>
    <w:p w:rsidR="00BD4F2C" w:rsidRDefault="00BD4F2C" w:rsidP="00BD4F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BD4F2C" w:rsidRDefault="00BD4F2C" w:rsidP="00BD4F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BD4F2C" w:rsidRDefault="00BD4F2C" w:rsidP="00BD4F2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опыта работы по специальности и (или) по замещаемой должности.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Колыбельского сельсовета в форме распоряжения. 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7"/>
        <w:gridCol w:w="4784"/>
      </w:tblGrid>
      <w:tr w:rsidR="00BD4F2C" w:rsidTr="00BD4F2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 ежемесячного денежного поощрения (ЕДП)</w:t>
            </w:r>
          </w:p>
        </w:tc>
      </w:tr>
      <w:tr w:rsidR="00BD4F2C" w:rsidTr="00BD4F2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1-го разряда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1,5-3,05</w:t>
            </w:r>
          </w:p>
        </w:tc>
      </w:tr>
      <w:tr w:rsidR="00BD4F2C" w:rsidTr="00BD4F2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2-го разряда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1,5-3,05</w:t>
            </w:r>
          </w:p>
        </w:tc>
      </w:tr>
      <w:tr w:rsidR="00BD4F2C" w:rsidTr="00BD4F2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1,5-3,00</w:t>
            </w:r>
          </w:p>
        </w:tc>
      </w:tr>
    </w:tbl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Конкретный размер ежемесячного денежного поощрения муниципальным служащим определяется Главой Колыбельского сельсовета 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зависимости от личного вклада муниципального служащего в результаты деятельности Колыбельского сельсовета.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определении конкретного размера ежемесячного денежного поощрения учитываются:</w:t>
      </w:r>
    </w:p>
    <w:p w:rsidR="00BD4F2C" w:rsidRDefault="00BD4F2C" w:rsidP="00BD4F2C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профессиональная компетентность муниципальных служащих;</w:t>
      </w:r>
    </w:p>
    <w:p w:rsidR="00BD4F2C" w:rsidRDefault="00BD4F2C" w:rsidP="00BD4F2C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уровень исполнительской дисциплины;</w:t>
      </w:r>
    </w:p>
    <w:p w:rsidR="00BD4F2C" w:rsidRDefault="00BD4F2C" w:rsidP="00BD4F2C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опыт профессиональной служебной деятельности;</w:t>
      </w:r>
    </w:p>
    <w:p w:rsidR="00BD4F2C" w:rsidRDefault="00BD4F2C" w:rsidP="00BD4F2C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BD4F2C" w:rsidRDefault="00BD4F2C" w:rsidP="00BD4F2C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новизна вырабатываемых и предлагаемых решений, применение в работе современных форм и методов работы.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3.7. Премии за выполнение особо важных и сложных заданий, выплачиваемые муниципальному служащему, максимальными размерами не ограничиваются в случае экономии  расходов на оплату труда и устанавливаются в процентах к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 о выплате и размере премии за выполнение особо важных и сложных заданий принимается Главой Колыбельского сельсовета. </w:t>
      </w:r>
    </w:p>
    <w:p w:rsidR="00BD4F2C" w:rsidRP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BD4F2C">
        <w:rPr>
          <w:rFonts w:ascii="Times New Roman" w:hAnsi="Times New Roman" w:cs="Times New Roman"/>
          <w:color w:val="000000" w:themeColor="text1"/>
        </w:rPr>
        <w:t>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единицу.</w:t>
      </w:r>
    </w:p>
    <w:p w:rsidR="00BD4F2C" w:rsidRP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BD4F2C">
        <w:rPr>
          <w:rFonts w:ascii="Times New Roman" w:hAnsi="Times New Roman" w:cs="Times New Roman"/>
          <w:color w:val="000000" w:themeColor="text1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BD4F2C" w:rsidRP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BD4F2C">
        <w:rPr>
          <w:rFonts w:ascii="Times New Roman" w:hAnsi="Times New Roman" w:cs="Times New Roman"/>
          <w:color w:val="000000" w:themeColor="text1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3.10. На должностной оклад и дополнительные выплаты начисляется районный коэффициент.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3.11. По решению Главы Колыбельского сельсовета,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фонду) на основании его личного заявления и документа, подтверждающего факт возникновения чрезвычайной ситуации.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3.12. При условии наличия у муниципального служащего стажа муниципальной службы не менее 15 лет выплачивается единовременное денежное вознаграждение в размере до 10-ти должностных окладов. Решение о выплате и размере указанного вознаграждения принимается Главой Колыбельского сельсовета.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3.13.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BD4F2C" w:rsidRDefault="00BD4F2C" w:rsidP="00BD4F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3.14. Выплачивать первую часть заработной платы (аванс) муниципальным служащим 15 числа каждого месяца, а заработную плату за вторую половину месяца выплачивать в последний день каждого месяца.</w:t>
      </w:r>
    </w:p>
    <w:p w:rsidR="00BD4F2C" w:rsidRDefault="00BD4F2C" w:rsidP="00BD4F2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IV</w:t>
      </w:r>
      <w:r>
        <w:rPr>
          <w:rFonts w:ascii="Times New Roman" w:hAnsi="Times New Roman" w:cs="Times New Roman"/>
          <w:b/>
        </w:rPr>
        <w:t>.Формирование фонда оплаты</w:t>
      </w:r>
    </w:p>
    <w:p w:rsidR="00BD4F2C" w:rsidRDefault="00BD4F2C" w:rsidP="00BD4F2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4.1.Расходы на оплату труда Главы Колыбельского сельсовета, рассчитываются с учетом начисления страховых взносов в соответствии с установленными законодательством Российской Федерации тарифами.</w:t>
      </w:r>
    </w:p>
    <w:p w:rsidR="00BD4F2C" w:rsidRDefault="00BD4F2C" w:rsidP="00BD4F2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Годовой фонд оплаты труда в расчете на штатную единицу (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ФОТмд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рассчитывается по следующей формуле:</w:t>
      </w:r>
    </w:p>
    <w:p w:rsidR="00BD4F2C" w:rsidRDefault="00BD4F2C" w:rsidP="00BD4F2C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sz w:val="22"/>
          <w:szCs w:val="22"/>
        </w:rPr>
        <w:t>ФОТмд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= (ДВ + ЕДП + НГТ)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12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РК + (ЕДВ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РК),где:</w:t>
      </w:r>
    </w:p>
    <w:p w:rsidR="00BD4F2C" w:rsidRDefault="00BD4F2C" w:rsidP="00BD4F2C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ДВ</w:t>
      </w:r>
      <w:r>
        <w:rPr>
          <w:rFonts w:ascii="Times New Roman" w:hAnsi="Times New Roman" w:cs="Times New Roman"/>
          <w:sz w:val="22"/>
          <w:szCs w:val="22"/>
        </w:rPr>
        <w:t xml:space="preserve"> – норматив месячного денежного содержания (вознаграждения);</w:t>
      </w:r>
    </w:p>
    <w:p w:rsidR="00BD4F2C" w:rsidRDefault="00BD4F2C" w:rsidP="00BD4F2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ЕДП</w:t>
      </w:r>
      <w:r>
        <w:rPr>
          <w:rFonts w:ascii="Times New Roman" w:hAnsi="Times New Roman" w:cs="Times New Roman"/>
        </w:rPr>
        <w:t xml:space="preserve">–норматив ежемесячного денежного поощрения, устанавливается равным           </w:t>
      </w:r>
      <w:r>
        <w:rPr>
          <w:rFonts w:ascii="Times New Roman" w:hAnsi="Times New Roman" w:cs="Times New Roman"/>
          <w:b/>
        </w:rPr>
        <w:t>1,37ДВ</w:t>
      </w:r>
      <w:r>
        <w:rPr>
          <w:rFonts w:ascii="Times New Roman" w:hAnsi="Times New Roman" w:cs="Times New Roman"/>
        </w:rPr>
        <w:t>;</w:t>
      </w:r>
    </w:p>
    <w:p w:rsidR="00BD4F2C" w:rsidRDefault="00BD4F2C" w:rsidP="00BD4F2C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НГТ</w:t>
      </w:r>
      <w:r>
        <w:rPr>
          <w:rFonts w:ascii="Times New Roman" w:hAnsi="Times New Roman" w:cs="Times New Roman"/>
          <w:sz w:val="22"/>
          <w:szCs w:val="22"/>
        </w:rPr>
        <w:t xml:space="preserve"> – норматив ежемесячной процентной надбавки к месячному денежному содержанию (вознаграждению)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 573 «О  предоставлении социальных гарантий гражданам, допущенным к  государственной тайне на постоянной основе, и сотрудникам структурных подразделений по защите государственной тайны»;</w:t>
      </w:r>
    </w:p>
    <w:p w:rsidR="00BD4F2C" w:rsidRDefault="00BD4F2C" w:rsidP="00BD4F2C">
      <w:pPr>
        <w:pStyle w:val="ConsPlusNormal"/>
        <w:ind w:firstLine="0"/>
        <w:jc w:val="both"/>
        <w:rPr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ЕДВ</w:t>
      </w:r>
      <w:r>
        <w:rPr>
          <w:rFonts w:ascii="Times New Roman" w:hAnsi="Times New Roman" w:cs="Times New Roman"/>
          <w:sz w:val="22"/>
          <w:szCs w:val="22"/>
        </w:rPr>
        <w:t xml:space="preserve"> – норматив единовременной выплаты при предоставлении ежегодного оплачиваемого отпуска, </w:t>
      </w:r>
      <w:r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устанавливается равным </w:t>
      </w:r>
      <w:r>
        <w:rPr>
          <w:rFonts w:ascii="Times New Roman" w:hAnsi="Times New Roman" w:cs="Times New Roman"/>
          <w:b/>
          <w:sz w:val="22"/>
          <w:szCs w:val="22"/>
        </w:rPr>
        <w:t>2 ДВ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BD4F2C" w:rsidRDefault="00BD4F2C" w:rsidP="00BD4F2C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РК</w:t>
      </w:r>
      <w:r>
        <w:rPr>
          <w:rFonts w:ascii="Times New Roman" w:hAnsi="Times New Roman" w:cs="Times New Roman"/>
          <w:sz w:val="22"/>
          <w:szCs w:val="22"/>
        </w:rPr>
        <w:t xml:space="preserve"> – районный коэффициент.</w:t>
      </w:r>
    </w:p>
    <w:p w:rsidR="00BD4F2C" w:rsidRDefault="00BD4F2C" w:rsidP="00BD4F2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норматива размера месячного денежного содержания (вознаграждения) депутатов, выборных должностных лиц местного самоуправления, осуществляющих свои полномочия на постоянной основе, производится по формуле</w:t>
      </w:r>
    </w:p>
    <w:p w:rsidR="00BD4F2C" w:rsidRDefault="00BD4F2C" w:rsidP="00BD4F2C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ДВ = БДО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К, где:</w:t>
      </w:r>
    </w:p>
    <w:p w:rsidR="00BD4F2C" w:rsidRDefault="00BD4F2C" w:rsidP="00BD4F2C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БДО</w:t>
      </w:r>
      <w:r>
        <w:rPr>
          <w:rFonts w:ascii="Times New Roman" w:hAnsi="Times New Roman" w:cs="Times New Roman"/>
          <w:sz w:val="22"/>
          <w:szCs w:val="22"/>
        </w:rPr>
        <w:t xml:space="preserve"> – базовый должностной оклад, равный </w:t>
      </w:r>
      <w:r>
        <w:rPr>
          <w:rFonts w:ascii="Times New Roman" w:hAnsi="Times New Roman" w:cs="Times New Roman"/>
          <w:b/>
          <w:sz w:val="22"/>
          <w:szCs w:val="22"/>
        </w:rPr>
        <w:t>2500</w:t>
      </w:r>
      <w:r>
        <w:rPr>
          <w:rFonts w:ascii="Times New Roman" w:hAnsi="Times New Roman" w:cs="Times New Roman"/>
          <w:sz w:val="22"/>
          <w:szCs w:val="22"/>
        </w:rPr>
        <w:t xml:space="preserve"> рубля (размер должностного оклада по должности государственной гражданской службы Новосибирской области «специалист»);</w:t>
      </w:r>
    </w:p>
    <w:p w:rsidR="00BD4F2C" w:rsidRDefault="00BD4F2C" w:rsidP="00BD4F2C">
      <w:pPr>
        <w:shd w:val="clear" w:color="auto" w:fill="FFFFFF"/>
        <w:spacing w:after="0" w:line="240" w:lineRule="auto"/>
        <w:ind w:hanging="29"/>
        <w:jc w:val="both"/>
        <w:rPr>
          <w:rFonts w:ascii="Times New Roman" w:hAnsi="Times New Roman" w:cs="Times New Roman"/>
        </w:rPr>
      </w:pPr>
      <w:r>
        <w:rPr>
          <w:b/>
        </w:rPr>
        <w:t>К</w:t>
      </w:r>
      <w:r>
        <w:t xml:space="preserve"> – </w:t>
      </w:r>
      <w:r>
        <w:rPr>
          <w:rFonts w:ascii="Times New Roman" w:hAnsi="Times New Roman" w:cs="Times New Roman"/>
        </w:rPr>
        <w:t>коэффициент кратности, который принимается равным 3,9 .</w:t>
      </w:r>
    </w:p>
    <w:p w:rsidR="00BD4F2C" w:rsidRDefault="00BD4F2C" w:rsidP="00BD4F2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  <w:shd w:val="clear" w:color="auto" w:fill="FBD4B4"/>
        </w:rPr>
      </w:pPr>
      <w:r>
        <w:rPr>
          <w:rFonts w:ascii="Times New Roman" w:hAnsi="Times New Roman" w:cs="Times New Roman"/>
          <w:sz w:val="22"/>
          <w:szCs w:val="22"/>
        </w:rPr>
        <w:t>4.2 Расходы на оплату труда муниципальных служащих рассчитываются с учетом начисления страховых взносов в соответствии с установленными законодательством Российской Федерации тарифами.</w:t>
      </w:r>
    </w:p>
    <w:p w:rsidR="00BD4F2C" w:rsidRDefault="00BD4F2C" w:rsidP="00BD4F2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Годовой фонд оплаты труда муниципальных служащих в расчете на штатную единицу (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ФОТмс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рассчитывается по следующей формуле:</w:t>
      </w:r>
    </w:p>
    <w:p w:rsidR="00BD4F2C" w:rsidRDefault="00BD4F2C" w:rsidP="00BD4F2C">
      <w:pPr>
        <w:pStyle w:val="ConsPlusNormal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sz w:val="22"/>
          <w:szCs w:val="22"/>
        </w:rPr>
        <w:t>ФОТмс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= (ДО + НКЧ + НОУ + НВЛ + ЕДП + НГТ)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12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РК</w:t>
      </w:r>
    </w:p>
    <w:p w:rsidR="00BD4F2C" w:rsidRDefault="00BD4F2C" w:rsidP="00BD4F2C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+ (ЕДВ +МП + П)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РК, где:</w:t>
      </w:r>
    </w:p>
    <w:p w:rsidR="00BD4F2C" w:rsidRDefault="00BD4F2C" w:rsidP="00BD4F2C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</w:t>
      </w:r>
      <w:r>
        <w:rPr>
          <w:rFonts w:ascii="Times New Roman" w:hAnsi="Times New Roman" w:cs="Times New Roman"/>
          <w:sz w:val="22"/>
          <w:szCs w:val="22"/>
        </w:rPr>
        <w:t>–норматив месячного должностного оклада;</w:t>
      </w:r>
    </w:p>
    <w:p w:rsidR="00BD4F2C" w:rsidRDefault="00BD4F2C" w:rsidP="00BD4F2C">
      <w:pPr>
        <w:pStyle w:val="ConsPlusNormal"/>
        <w:ind w:firstLine="0"/>
        <w:jc w:val="both"/>
        <w:rPr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НКЧ</w:t>
      </w:r>
      <w:r>
        <w:rPr>
          <w:rFonts w:ascii="Times New Roman" w:hAnsi="Times New Roman" w:cs="Times New Roman"/>
          <w:sz w:val="22"/>
          <w:szCs w:val="22"/>
        </w:rPr>
        <w:t xml:space="preserve"> – норматив ежемесячной надбавки к должностному окладу за классный чин муниципальных служащих.</w:t>
      </w:r>
    </w:p>
    <w:p w:rsidR="00BD4F2C" w:rsidRDefault="00BD4F2C" w:rsidP="00BD4F2C">
      <w:pPr>
        <w:shd w:val="clear" w:color="auto" w:fill="FFFFFF"/>
        <w:spacing w:after="0" w:line="240" w:lineRule="auto"/>
        <w:ind w:hanging="34"/>
        <w:jc w:val="both"/>
        <w:rPr>
          <w:rFonts w:ascii="Times New Roman" w:hAnsi="Times New Roman" w:cs="Times New Roman"/>
        </w:rPr>
      </w:pPr>
      <w:r>
        <w:rPr>
          <w:b/>
        </w:rPr>
        <w:t>НОУ</w:t>
      </w:r>
      <w:r>
        <w:t xml:space="preserve"> – </w:t>
      </w:r>
      <w:r>
        <w:rPr>
          <w:rFonts w:ascii="Times New Roman" w:hAnsi="Times New Roman" w:cs="Times New Roman"/>
        </w:rPr>
        <w:t>норматив ежемесячной надбавки к должностному окладу за особые условия муниципальной службы,</w:t>
      </w:r>
    </w:p>
    <w:p w:rsidR="00BD4F2C" w:rsidRDefault="00BD4F2C" w:rsidP="00BD4F2C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НВЛ</w:t>
      </w:r>
      <w:r>
        <w:rPr>
          <w:rFonts w:ascii="Times New Roman" w:hAnsi="Times New Roman" w:cs="Times New Roman"/>
          <w:sz w:val="22"/>
          <w:szCs w:val="22"/>
        </w:rPr>
        <w:t xml:space="preserve"> – норматив ежемесячной надбавки к должностному окладу за выслугу лет, </w:t>
      </w:r>
    </w:p>
    <w:p w:rsidR="00BD4F2C" w:rsidRDefault="00BD4F2C" w:rsidP="00BD4F2C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ЕДП</w:t>
      </w:r>
      <w:r>
        <w:rPr>
          <w:rFonts w:ascii="Times New Roman" w:hAnsi="Times New Roman" w:cs="Times New Roman"/>
          <w:sz w:val="22"/>
          <w:szCs w:val="22"/>
        </w:rPr>
        <w:t xml:space="preserve"> – норматив ежемесячного денежного поощрения к должностному окладу, </w:t>
      </w:r>
    </w:p>
    <w:p w:rsidR="00BD4F2C" w:rsidRDefault="00BD4F2C" w:rsidP="00BD4F2C">
      <w:pPr>
        <w:pStyle w:val="ConsPlusNormal"/>
        <w:tabs>
          <w:tab w:val="left" w:pos="142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НГТ</w:t>
      </w:r>
      <w:r>
        <w:rPr>
          <w:rFonts w:ascii="Times New Roman" w:hAnsi="Times New Roman" w:cs="Times New Roman"/>
          <w:sz w:val="22"/>
          <w:szCs w:val="22"/>
        </w:rPr>
        <w:t xml:space="preserve"> – норматив ежемесячной процентной надбавки к должностному окладу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 573 «О предоставлении социальных гарантий гражданам, допущенным к государственной тайне на постоянной основе, и сотрудникам структурных подразделений по защите государственной тайны»;</w:t>
      </w:r>
    </w:p>
    <w:p w:rsidR="00BD4F2C" w:rsidRDefault="00BD4F2C" w:rsidP="00BD4F2C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</w:t>
      </w:r>
      <w:r>
        <w:rPr>
          <w:rFonts w:ascii="Times New Roman" w:hAnsi="Times New Roman" w:cs="Times New Roman"/>
          <w:sz w:val="22"/>
          <w:szCs w:val="22"/>
        </w:rPr>
        <w:t xml:space="preserve"> – норматив премии за выполнение особо важных и сложных заданий, который устанавливается равным </w:t>
      </w:r>
      <w:r>
        <w:rPr>
          <w:rFonts w:ascii="Times New Roman" w:hAnsi="Times New Roman" w:cs="Times New Roman"/>
          <w:b/>
          <w:sz w:val="22"/>
          <w:szCs w:val="22"/>
        </w:rPr>
        <w:t>2 ДО</w:t>
      </w:r>
      <w:r>
        <w:rPr>
          <w:rFonts w:ascii="Times New Roman" w:hAnsi="Times New Roman" w:cs="Times New Roman"/>
          <w:b/>
          <w:sz w:val="22"/>
          <w:szCs w:val="22"/>
          <w:vertAlign w:val="superscript"/>
        </w:rPr>
        <w:t>3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BD4F2C" w:rsidRDefault="00BD4F2C" w:rsidP="00BD4F2C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ЕДВ</w:t>
      </w:r>
      <w:r>
        <w:rPr>
          <w:rFonts w:ascii="Times New Roman" w:hAnsi="Times New Roman" w:cs="Times New Roman"/>
          <w:sz w:val="22"/>
          <w:szCs w:val="22"/>
        </w:rPr>
        <w:t xml:space="preserve"> – норматив единовременной выплаты при предоставлении ежегодного оплачиваемого отпуска, который устанавливается равным </w:t>
      </w:r>
      <w:r>
        <w:rPr>
          <w:rFonts w:ascii="Times New Roman" w:hAnsi="Times New Roman" w:cs="Times New Roman"/>
          <w:b/>
          <w:sz w:val="22"/>
          <w:szCs w:val="22"/>
        </w:rPr>
        <w:t>2 ДО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BD4F2C" w:rsidRDefault="00BD4F2C" w:rsidP="00BD4F2C">
      <w:pPr>
        <w:pStyle w:val="ConsPlusNormal"/>
        <w:tabs>
          <w:tab w:val="left" w:pos="142"/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МП</w:t>
      </w:r>
      <w:r>
        <w:rPr>
          <w:rFonts w:ascii="Times New Roman" w:hAnsi="Times New Roman" w:cs="Times New Roman"/>
          <w:sz w:val="22"/>
          <w:szCs w:val="22"/>
        </w:rPr>
        <w:t xml:space="preserve"> – норматив материальной помощи, который устанавливается равным </w:t>
      </w:r>
      <w:r>
        <w:rPr>
          <w:rFonts w:ascii="Times New Roman" w:hAnsi="Times New Roman" w:cs="Times New Roman"/>
          <w:b/>
          <w:sz w:val="22"/>
          <w:szCs w:val="22"/>
        </w:rPr>
        <w:t>1 ДО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BD4F2C" w:rsidRDefault="00BD4F2C" w:rsidP="00BD4F2C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РК</w:t>
      </w:r>
      <w:r>
        <w:rPr>
          <w:rFonts w:ascii="Times New Roman" w:hAnsi="Times New Roman" w:cs="Times New Roman"/>
          <w:sz w:val="22"/>
          <w:szCs w:val="22"/>
        </w:rPr>
        <w:t xml:space="preserve"> – районный коэффициент.</w:t>
      </w:r>
    </w:p>
    <w:p w:rsidR="00BD4F2C" w:rsidRDefault="00BD4F2C" w:rsidP="00BD4F2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Расчет норматива размера месячного должностного оклада муниципального служащего производится по формуле:</w:t>
      </w:r>
    </w:p>
    <w:p w:rsidR="00BD4F2C" w:rsidRDefault="00BD4F2C" w:rsidP="00BD4F2C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ДО = БДО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К,где</w:t>
      </w:r>
      <w:proofErr w:type="spellEnd"/>
      <w:r>
        <w:rPr>
          <w:rFonts w:ascii="Times New Roman" w:hAnsi="Times New Roman" w:cs="Times New Roman"/>
          <w:sz w:val="22"/>
          <w:szCs w:val="22"/>
        </w:rPr>
        <w:t>:</w:t>
      </w:r>
    </w:p>
    <w:p w:rsidR="00BD4F2C" w:rsidRDefault="00BD4F2C" w:rsidP="00BD4F2C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БДО</w:t>
      </w:r>
      <w:r>
        <w:rPr>
          <w:rFonts w:ascii="Times New Roman" w:hAnsi="Times New Roman" w:cs="Times New Roman"/>
          <w:sz w:val="22"/>
          <w:szCs w:val="22"/>
        </w:rPr>
        <w:t xml:space="preserve"> – базовый должностной оклад, равный </w:t>
      </w:r>
      <w:r>
        <w:rPr>
          <w:rFonts w:ascii="Times New Roman" w:hAnsi="Times New Roman" w:cs="Times New Roman"/>
          <w:b/>
          <w:sz w:val="22"/>
          <w:szCs w:val="22"/>
        </w:rPr>
        <w:t>2500</w:t>
      </w:r>
      <w:r>
        <w:rPr>
          <w:rFonts w:ascii="Times New Roman" w:hAnsi="Times New Roman" w:cs="Times New Roman"/>
          <w:sz w:val="22"/>
          <w:szCs w:val="22"/>
        </w:rPr>
        <w:t xml:space="preserve"> рубля (размер должностного оклада по </w:t>
      </w:r>
      <w:r>
        <w:rPr>
          <w:rFonts w:ascii="Times New Roman" w:hAnsi="Times New Roman" w:cs="Times New Roman"/>
          <w:sz w:val="22"/>
          <w:szCs w:val="22"/>
        </w:rPr>
        <w:lastRenderedPageBreak/>
        <w:t>должности государственной гражданской службы Новосибирской области «специалист»);</w:t>
      </w:r>
    </w:p>
    <w:p w:rsidR="00BD4F2C" w:rsidRDefault="00BD4F2C" w:rsidP="00BD4F2C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К</w:t>
      </w:r>
      <w:r>
        <w:rPr>
          <w:rFonts w:ascii="Times New Roman" w:hAnsi="Times New Roman" w:cs="Times New Roman"/>
          <w:sz w:val="22"/>
          <w:szCs w:val="22"/>
        </w:rPr>
        <w:t xml:space="preserve">  коэффициент кратности, который принимается  согласно таблицы в разделе 3.6</w:t>
      </w:r>
    </w:p>
    <w:p w:rsidR="00BD4F2C" w:rsidRDefault="00BD4F2C" w:rsidP="00BD4F2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4.3. Годовой фонд оплаты труда Главы Колыбельского сельсовета и муниципальным служащим, замещающих муниципальные должности в администрации Колыбельского сельсовета, </w:t>
      </w:r>
      <w:r>
        <w:rPr>
          <w:rFonts w:ascii="Times New Roman" w:hAnsi="Times New Roman" w:cs="Times New Roman"/>
          <w:b/>
          <w:sz w:val="22"/>
          <w:szCs w:val="22"/>
        </w:rPr>
        <w:t>(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ФОТмд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и </w:t>
      </w:r>
      <w:r>
        <w:rPr>
          <w:rFonts w:ascii="Times New Roman" w:hAnsi="Times New Roman" w:cs="Times New Roman"/>
          <w:b/>
          <w:sz w:val="22"/>
          <w:szCs w:val="22"/>
        </w:rPr>
        <w:t>(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ФОТмс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рассчитывается исходя из следующих нормативов численности</w:t>
      </w:r>
    </w:p>
    <w:p w:rsidR="00BD4F2C" w:rsidRDefault="00BD4F2C" w:rsidP="00BD4F2C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0"/>
        <w:gridCol w:w="4081"/>
      </w:tblGrid>
      <w:tr w:rsidR="00BD4F2C" w:rsidTr="00BD4F2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должности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2C" w:rsidRDefault="00BD4F2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4F2C" w:rsidTr="00BD4F2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Глава поселения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D4F2C" w:rsidTr="00BD4F2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Специалист 1 разряда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BD4F2C" w:rsidTr="00BD4F2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Специалист 2 разряда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D4F2C" w:rsidTr="00BD4F2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специалист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D4F2C" w:rsidTr="00BD4F2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/>
              <w:rPr>
                <w:rFonts w:cs="Times New Roman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F2C" w:rsidRDefault="00BD4F2C">
            <w:pPr>
              <w:spacing w:after="0"/>
              <w:rPr>
                <w:rFonts w:cs="Times New Roman"/>
              </w:rPr>
            </w:pPr>
          </w:p>
        </w:tc>
      </w:tr>
    </w:tbl>
    <w:p w:rsidR="00BD4F2C" w:rsidRDefault="00BD4F2C" w:rsidP="00BD4F2C">
      <w:pPr>
        <w:spacing w:after="0"/>
      </w:pPr>
    </w:p>
    <w:p w:rsidR="00193FF1" w:rsidRPr="00BD4F2C" w:rsidRDefault="00193FF1">
      <w:pPr>
        <w:rPr>
          <w:rFonts w:ascii="Times New Roman" w:hAnsi="Times New Roman" w:cs="Times New Roman"/>
          <w:sz w:val="24"/>
          <w:szCs w:val="24"/>
        </w:rPr>
      </w:pPr>
    </w:p>
    <w:sectPr w:rsidR="00193FF1" w:rsidRPr="00BD4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207865"/>
    <w:multiLevelType w:val="multilevel"/>
    <w:tmpl w:val="3D98779C"/>
    <w:lvl w:ilvl="0">
      <w:start w:val="1"/>
      <w:numFmt w:val="decimal"/>
      <w:lvlText w:val="%1."/>
      <w:lvlJc w:val="left"/>
      <w:pPr>
        <w:ind w:left="570" w:hanging="57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D4F2C"/>
    <w:rsid w:val="00193FF1"/>
    <w:rsid w:val="00BD4F2C"/>
    <w:rsid w:val="00C84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D4F2C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D4F2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BD4F2C"/>
    <w:pPr>
      <w:ind w:left="720"/>
      <w:contextualSpacing/>
    </w:pPr>
  </w:style>
  <w:style w:type="paragraph" w:customStyle="1" w:styleId="ConsPlusNormal">
    <w:name w:val="ConsPlusNormal"/>
    <w:rsid w:val="00BD4F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3052</Words>
  <Characters>17397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cp:lastPrinted>2018-05-11T06:34:00Z</cp:lastPrinted>
  <dcterms:created xsi:type="dcterms:W3CDTF">2018-05-11T06:21:00Z</dcterms:created>
  <dcterms:modified xsi:type="dcterms:W3CDTF">2018-05-11T06:34:00Z</dcterms:modified>
</cp:coreProperties>
</file>